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5E" w:rsidRDefault="003B785E" w:rsidP="003B785E">
      <w:pPr>
        <w:suppressAutoHyphens/>
        <w:spacing w:after="0" w:line="360" w:lineRule="auto"/>
        <w:jc w:val="center"/>
        <w:textAlignment w:val="center"/>
        <w:rPr>
          <w:rFonts w:ascii="Times New Roman" w:eastAsia="Times New Roman" w:hAnsi="Times New Roman" w:cs="Times New Roman"/>
          <w:b/>
          <w:color w:val="000000"/>
          <w:sz w:val="24"/>
          <w:szCs w:val="24"/>
          <w:lang w:eastAsia="ru-RU"/>
        </w:rPr>
      </w:pPr>
    </w:p>
    <w:p w:rsidR="008D6289" w:rsidRDefault="008D6289" w:rsidP="003B785E">
      <w:pPr>
        <w:suppressAutoHyphens/>
        <w:spacing w:after="0" w:line="360" w:lineRule="auto"/>
        <w:jc w:val="center"/>
        <w:textAlignment w:val="center"/>
        <w:rPr>
          <w:rFonts w:ascii="Times New Roman" w:eastAsia="Times New Roman" w:hAnsi="Times New Roman" w:cs="Times New Roman"/>
          <w:b/>
          <w:color w:val="000000"/>
          <w:sz w:val="24"/>
          <w:szCs w:val="24"/>
          <w:lang w:eastAsia="ru-RU"/>
        </w:rPr>
      </w:pPr>
    </w:p>
    <w:p w:rsidR="008D6289" w:rsidRDefault="008D6289" w:rsidP="003B785E">
      <w:pPr>
        <w:suppressAutoHyphens/>
        <w:spacing w:after="0" w:line="360" w:lineRule="auto"/>
        <w:jc w:val="center"/>
        <w:textAlignment w:val="center"/>
        <w:rPr>
          <w:rFonts w:ascii="Times New Roman" w:eastAsia="Times New Roman" w:hAnsi="Times New Roman" w:cs="Times New Roman"/>
          <w:b/>
          <w:color w:val="000000"/>
          <w:sz w:val="24"/>
          <w:szCs w:val="24"/>
          <w:lang w:eastAsia="ru-RU"/>
        </w:rPr>
      </w:pPr>
    </w:p>
    <w:p w:rsidR="003122F3" w:rsidRDefault="008D6289" w:rsidP="003122F3">
      <w:pPr>
        <w:tabs>
          <w:tab w:val="left" w:pos="6192"/>
        </w:tabs>
        <w:spacing w:after="0"/>
        <w:jc w:val="center"/>
        <w:rPr>
          <w:rFonts w:ascii="Times New Roman" w:hAnsi="Times New Roman" w:cs="Times New Roman"/>
          <w:sz w:val="24"/>
          <w:szCs w:val="24"/>
        </w:rPr>
      </w:pPr>
      <w:r w:rsidRPr="008D6289">
        <w:rPr>
          <w:rFonts w:ascii="Times New Roman" w:eastAsia="Times New Roman" w:hAnsi="Times New Roman" w:cs="Times New Roman"/>
          <w:b/>
          <w:color w:val="000000"/>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74.25pt" o:ole="">
            <v:imagedata r:id="rId7" o:title=""/>
          </v:shape>
          <o:OLEObject Type="Embed" ProgID="AcroExch.Document.DC" ShapeID="_x0000_i1025" DrawAspect="Content" ObjectID="_1737456569" r:id="rId8"/>
        </w:object>
      </w:r>
    </w:p>
    <w:p w:rsidR="003122F3" w:rsidRDefault="003122F3" w:rsidP="003122F3">
      <w:pPr>
        <w:tabs>
          <w:tab w:val="left" w:pos="6192"/>
        </w:tabs>
        <w:spacing w:after="0"/>
        <w:jc w:val="center"/>
        <w:rPr>
          <w:rFonts w:ascii="Times New Roman" w:hAnsi="Times New Roman" w:cs="Times New Roman"/>
          <w:sz w:val="24"/>
          <w:szCs w:val="24"/>
        </w:rPr>
      </w:pPr>
    </w:p>
    <w:p w:rsidR="003122F3" w:rsidRDefault="003122F3" w:rsidP="00597EE7">
      <w:pPr>
        <w:tabs>
          <w:tab w:val="left" w:pos="6192"/>
        </w:tabs>
        <w:spacing w:after="0"/>
        <w:rPr>
          <w:rFonts w:ascii="Times New Roman" w:hAnsi="Times New Roman" w:cs="Times New Roman"/>
          <w:sz w:val="24"/>
          <w:szCs w:val="24"/>
        </w:rPr>
      </w:pPr>
    </w:p>
    <w:p w:rsidR="003122F3" w:rsidRPr="00597EE7" w:rsidRDefault="003122F3" w:rsidP="00597EE7">
      <w:pPr>
        <w:pStyle w:val="a4"/>
        <w:rPr>
          <w:b/>
          <w:szCs w:val="24"/>
        </w:rPr>
      </w:pPr>
      <w:r w:rsidRPr="00597EE7">
        <w:rPr>
          <w:b/>
          <w:szCs w:val="24"/>
        </w:rPr>
        <w:t>1.Комплекс основных характеристик  дополнительной общеобразовательной общеразвивающей программы.</w:t>
      </w:r>
    </w:p>
    <w:p w:rsidR="003122F3" w:rsidRPr="00597EE7" w:rsidRDefault="003122F3" w:rsidP="00597EE7">
      <w:pPr>
        <w:pStyle w:val="a4"/>
        <w:rPr>
          <w:szCs w:val="24"/>
        </w:rPr>
      </w:pPr>
    </w:p>
    <w:p w:rsidR="003122F3" w:rsidRPr="00597EE7" w:rsidRDefault="003122F3" w:rsidP="00597EE7">
      <w:pPr>
        <w:jc w:val="both"/>
        <w:rPr>
          <w:rFonts w:ascii="Times New Roman" w:hAnsi="Times New Roman" w:cs="Times New Roman"/>
          <w:sz w:val="24"/>
          <w:szCs w:val="24"/>
        </w:rPr>
      </w:pPr>
      <w:r w:rsidRPr="00597EE7">
        <w:rPr>
          <w:rFonts w:ascii="Times New Roman" w:eastAsia="Times New Roman" w:hAnsi="Times New Roman" w:cs="Times New Roman"/>
          <w:b/>
          <w:bCs/>
          <w:sz w:val="24"/>
          <w:szCs w:val="24"/>
        </w:rPr>
        <w:t>1.1.Пояснительная записка</w:t>
      </w:r>
    </w:p>
    <w:p w:rsidR="003122F3" w:rsidRPr="00597EE7" w:rsidRDefault="003122F3" w:rsidP="00597EE7">
      <w:pPr>
        <w:pStyle w:val="ConsPlusNormal"/>
        <w:ind w:firstLine="426"/>
        <w:jc w:val="both"/>
        <w:rPr>
          <w:rFonts w:ascii="Times New Roman" w:hAnsi="Times New Roman" w:cs="Times New Roman"/>
          <w:sz w:val="24"/>
          <w:szCs w:val="24"/>
        </w:rPr>
      </w:pPr>
      <w:r w:rsidRPr="00597EE7">
        <w:rPr>
          <w:rFonts w:ascii="Times New Roman" w:hAnsi="Times New Roman" w:cs="Times New Roman"/>
          <w:sz w:val="24"/>
          <w:szCs w:val="24"/>
        </w:rPr>
        <w:t xml:space="preserve">Дополнительная общеразвивающая образовательная программа </w:t>
      </w:r>
      <w:r w:rsidR="008D6289" w:rsidRPr="008D6289">
        <w:rPr>
          <w:rFonts w:ascii="Times New Roman" w:hAnsi="Times New Roman" w:cs="Times New Roman"/>
          <w:sz w:val="24"/>
          <w:szCs w:val="24"/>
        </w:rPr>
        <w:t xml:space="preserve">физкультурно-спортивной направленности </w:t>
      </w:r>
      <w:r w:rsidRPr="00597EE7">
        <w:rPr>
          <w:rFonts w:ascii="Times New Roman" w:hAnsi="Times New Roman" w:cs="Times New Roman"/>
          <w:sz w:val="24"/>
          <w:szCs w:val="24"/>
        </w:rPr>
        <w:t>«Шахматы» составлена и разработана в соответствии:</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с требованиями к образовательным программ Федерального Закона Российской          Федерации от 29.12.2012г. № 273 «Об образовании в Российской Федерации» (п.9 ст.2 273-ФЗ ); </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  с Концепцией развития дополнительного образования детей от 04.09. </w:t>
      </w:r>
      <w:smartTag w:uri="urn:schemas-microsoft-com:office:smarttags" w:element="metricconverter">
        <w:smartTagPr>
          <w:attr w:name="ProductID" w:val="2014 г"/>
        </w:smartTagPr>
        <w:r w:rsidRPr="00597EE7">
          <w:rPr>
            <w:rFonts w:ascii="Times New Roman" w:hAnsi="Times New Roman" w:cs="Times New Roman"/>
            <w:sz w:val="24"/>
            <w:szCs w:val="24"/>
          </w:rPr>
          <w:t>2014 г</w:t>
        </w:r>
      </w:smartTag>
      <w:r w:rsidRPr="00597EE7">
        <w:rPr>
          <w:rFonts w:ascii="Times New Roman" w:hAnsi="Times New Roman" w:cs="Times New Roman"/>
          <w:sz w:val="24"/>
          <w:szCs w:val="24"/>
        </w:rPr>
        <w:t>. № 1726-р.</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  с 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122F3" w:rsidRPr="00597EE7" w:rsidRDefault="003122F3" w:rsidP="008D6289">
      <w:pPr>
        <w:pStyle w:val="ConsPlusNormal"/>
        <w:jc w:val="both"/>
        <w:rPr>
          <w:rFonts w:ascii="Times New Roman" w:hAnsi="Times New Roman" w:cs="Times New Roman"/>
          <w:color w:val="000000" w:themeColor="text1"/>
          <w:sz w:val="24"/>
          <w:szCs w:val="24"/>
        </w:rPr>
      </w:pPr>
      <w:r w:rsidRPr="00597EE7">
        <w:rPr>
          <w:rFonts w:ascii="Times New Roman" w:hAnsi="Times New Roman" w:cs="Times New Roman"/>
          <w:color w:val="000000" w:themeColor="text1"/>
          <w:sz w:val="24"/>
          <w:szCs w:val="24"/>
        </w:rPr>
        <w:t xml:space="preserve">    -  с  Постановлением Главного государственного санитарного врача РФ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молодёжи»; </w:t>
      </w:r>
    </w:p>
    <w:p w:rsidR="003122F3" w:rsidRPr="00597EE7" w:rsidRDefault="003122F3" w:rsidP="008D6289">
      <w:pPr>
        <w:pStyle w:val="ConsPlusNormal"/>
        <w:jc w:val="both"/>
        <w:rPr>
          <w:rFonts w:ascii="Times New Roman" w:hAnsi="Times New Roman" w:cs="Times New Roman"/>
          <w:color w:val="000000" w:themeColor="text1"/>
          <w:sz w:val="24"/>
          <w:szCs w:val="24"/>
        </w:rPr>
      </w:pPr>
      <w:r w:rsidRPr="00597EE7">
        <w:rPr>
          <w:rFonts w:ascii="Times New Roman" w:hAnsi="Times New Roman" w:cs="Times New Roman"/>
          <w:color w:val="000000" w:themeColor="text1"/>
          <w:sz w:val="24"/>
          <w:szCs w:val="24"/>
        </w:rPr>
        <w:t>- с правилами персонифицированного финансирования дополнительного образования детей в Вологодской области, утверждёнными приказом Департамента образования области от 10.07.2017 №2396 (с последующими изменениями);</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   Устава МБОУ « СОШ №1 г.Никольска»;</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xml:space="preserve"> - Лицензии МБОУ «СОШ №1 г.Никольска» на образовательную деятельность;</w:t>
      </w:r>
    </w:p>
    <w:p w:rsidR="003122F3" w:rsidRPr="00597EE7" w:rsidRDefault="003122F3" w:rsidP="008D6289">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 с методическими рекомендациями по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122F3" w:rsidRPr="00597EE7" w:rsidRDefault="003122F3" w:rsidP="00597EE7">
      <w:pPr>
        <w:pStyle w:val="ConsPlusNormal"/>
        <w:jc w:val="both"/>
        <w:rPr>
          <w:rFonts w:ascii="Times New Roman" w:hAnsi="Times New Roman" w:cs="Times New Roman"/>
          <w:sz w:val="24"/>
          <w:szCs w:val="24"/>
        </w:rPr>
      </w:pPr>
      <w:r w:rsidRPr="00597EE7">
        <w:rPr>
          <w:rFonts w:ascii="Times New Roman" w:hAnsi="Times New Roman" w:cs="Times New Roman"/>
          <w:sz w:val="24"/>
          <w:szCs w:val="24"/>
        </w:rPr>
        <w:tab/>
        <w:t>Дополнительная общеобразовательная общеразвивающая программа физкультурно-спортивной направленности.</w:t>
      </w:r>
    </w:p>
    <w:p w:rsidR="003122F3" w:rsidRPr="00597EE7" w:rsidRDefault="003122F3" w:rsidP="008D6289">
      <w:pPr>
        <w:spacing w:line="239" w:lineRule="auto"/>
        <w:ind w:right="100" w:firstLine="708"/>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Изменилась действительность, окружающая детей. На смену</w:t>
      </w:r>
      <w:r w:rsidRPr="00597EE7">
        <w:rPr>
          <w:rFonts w:ascii="Times New Roman" w:eastAsia="Times New Roman" w:hAnsi="Times New Roman" w:cs="Times New Roman"/>
          <w:b/>
          <w:bCs/>
          <w:sz w:val="24"/>
          <w:szCs w:val="24"/>
        </w:rPr>
        <w:t xml:space="preserve"> </w:t>
      </w:r>
      <w:r w:rsidRPr="00597EE7">
        <w:rPr>
          <w:rFonts w:ascii="Times New Roman" w:eastAsia="Times New Roman" w:hAnsi="Times New Roman" w:cs="Times New Roman"/>
          <w:sz w:val="24"/>
          <w:szCs w:val="24"/>
        </w:rPr>
        <w:t xml:space="preserve">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ребенку все меньше времени остается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детей, снижения жизненного тонуса.  </w:t>
      </w:r>
      <w:r w:rsidRPr="00597EE7">
        <w:rPr>
          <w:rFonts w:ascii="Times New Roman" w:eastAsia="Times New Roman" w:hAnsi="Times New Roman" w:cs="Times New Roman"/>
          <w:bCs/>
          <w:sz w:val="24"/>
          <w:szCs w:val="24"/>
        </w:rPr>
        <w:t>В связи с этим актуален</w:t>
      </w:r>
      <w:r w:rsidRPr="00597EE7">
        <w:rPr>
          <w:rFonts w:ascii="Times New Roman" w:eastAsia="Times New Roman" w:hAnsi="Times New Roman" w:cs="Times New Roman"/>
          <w:sz w:val="24"/>
          <w:szCs w:val="24"/>
        </w:rPr>
        <w:t xml:space="preserve"> </w:t>
      </w:r>
      <w:r w:rsidRPr="00597EE7">
        <w:rPr>
          <w:rFonts w:ascii="Times New Roman" w:eastAsia="Times New Roman" w:hAnsi="Times New Roman" w:cs="Times New Roman"/>
          <w:bCs/>
          <w:sz w:val="24"/>
          <w:szCs w:val="24"/>
        </w:rPr>
        <w:t xml:space="preserve">поиск путей физического и духовного оздоровления школьников, эффективных средств развития двигательной сферы ребенка, развития интереса к движению на основе жизненной потребности быть ловким, сильным, смелым. </w:t>
      </w:r>
      <w:r w:rsidRPr="00597EE7">
        <w:rPr>
          <w:rFonts w:ascii="Times New Roman" w:eastAsia="Times New Roman" w:hAnsi="Times New Roman" w:cs="Times New Roman"/>
          <w:sz w:val="24"/>
          <w:szCs w:val="24"/>
        </w:rPr>
        <w:t>Наиболее ценными в этом</w:t>
      </w:r>
      <w:r w:rsidRPr="00597EE7">
        <w:rPr>
          <w:rFonts w:ascii="Times New Roman" w:eastAsia="Times New Roman" w:hAnsi="Times New Roman" w:cs="Times New Roman"/>
          <w:b/>
          <w:bCs/>
          <w:sz w:val="24"/>
          <w:szCs w:val="24"/>
        </w:rPr>
        <w:t xml:space="preserve"> </w:t>
      </w:r>
      <w:r w:rsidRPr="00597EE7">
        <w:rPr>
          <w:rFonts w:ascii="Times New Roman" w:eastAsia="Times New Roman" w:hAnsi="Times New Roman" w:cs="Times New Roman"/>
          <w:sz w:val="24"/>
          <w:szCs w:val="24"/>
        </w:rPr>
        <w:t>отношении представляются игровые формы организации двигательной деятельности детей.</w:t>
      </w:r>
    </w:p>
    <w:p w:rsidR="00910EED" w:rsidRPr="00597EE7" w:rsidRDefault="00910EED" w:rsidP="00597EE7">
      <w:pPr>
        <w:spacing w:line="239" w:lineRule="auto"/>
        <w:ind w:left="100" w:right="100" w:firstLine="706"/>
        <w:jc w:val="both"/>
        <w:rPr>
          <w:rFonts w:ascii="Times New Roman" w:eastAsia="Times New Roman" w:hAnsi="Times New Roman" w:cs="Times New Roman"/>
          <w:b/>
          <w:sz w:val="24"/>
          <w:szCs w:val="24"/>
        </w:rPr>
      </w:pPr>
      <w:r w:rsidRPr="00597EE7">
        <w:rPr>
          <w:rFonts w:ascii="Times New Roman" w:eastAsia="Times New Roman" w:hAnsi="Times New Roman" w:cs="Times New Roman"/>
          <w:b/>
          <w:sz w:val="24"/>
          <w:szCs w:val="24"/>
        </w:rPr>
        <w:t>Направленность программы.</w:t>
      </w:r>
    </w:p>
    <w:p w:rsidR="00910EED" w:rsidRPr="00597EE7" w:rsidRDefault="00910EED" w:rsidP="00597EE7">
      <w:pPr>
        <w:pStyle w:val="a9"/>
        <w:ind w:firstLine="708"/>
        <w:jc w:val="both"/>
        <w:rPr>
          <w:rFonts w:ascii="Times New Roman" w:hAnsi="Times New Roman" w:cs="Times New Roman"/>
          <w:sz w:val="24"/>
          <w:szCs w:val="24"/>
        </w:rPr>
      </w:pPr>
      <w:r w:rsidRPr="00597EE7">
        <w:rPr>
          <w:rStyle w:val="markedcontent"/>
          <w:rFonts w:ascii="Times New Roman" w:hAnsi="Times New Roman" w:cs="Times New Roman"/>
          <w:sz w:val="24"/>
          <w:szCs w:val="24"/>
        </w:rPr>
        <w:t>Дополнительная общеобразовательная общеразвивающая программа «Шахматы»</w:t>
      </w:r>
      <w:r w:rsidRPr="00597EE7">
        <w:rPr>
          <w:rFonts w:ascii="Times New Roman" w:hAnsi="Times New Roman" w:cs="Times New Roman"/>
          <w:sz w:val="24"/>
          <w:szCs w:val="24"/>
        </w:rPr>
        <w:br/>
      </w:r>
      <w:r w:rsidRPr="00597EE7">
        <w:rPr>
          <w:rStyle w:val="markedcontent"/>
          <w:rFonts w:ascii="Times New Roman" w:hAnsi="Times New Roman" w:cs="Times New Roman"/>
          <w:sz w:val="24"/>
          <w:szCs w:val="24"/>
        </w:rPr>
        <w:t>физкультурно-спортивной направленности направлена на удовлетворение индивидуальных</w:t>
      </w:r>
      <w:r w:rsidRPr="00597EE7">
        <w:rPr>
          <w:rFonts w:ascii="Times New Roman" w:hAnsi="Times New Roman" w:cs="Times New Roman"/>
          <w:sz w:val="24"/>
          <w:szCs w:val="24"/>
        </w:rPr>
        <w:t xml:space="preserve"> </w:t>
      </w:r>
      <w:r w:rsidRPr="00597EE7">
        <w:rPr>
          <w:rStyle w:val="markedcontent"/>
          <w:rFonts w:ascii="Times New Roman" w:hAnsi="Times New Roman" w:cs="Times New Roman"/>
          <w:sz w:val="24"/>
          <w:szCs w:val="24"/>
        </w:rPr>
        <w:t xml:space="preserve">потребностей в интеллектуальном развитии обучающихся проявивших </w:t>
      </w:r>
      <w:r w:rsidRPr="00597EE7">
        <w:rPr>
          <w:rStyle w:val="markedcontent"/>
          <w:rFonts w:ascii="Times New Roman" w:hAnsi="Times New Roman" w:cs="Times New Roman"/>
          <w:sz w:val="24"/>
          <w:szCs w:val="24"/>
        </w:rPr>
        <w:lastRenderedPageBreak/>
        <w:t>интерес и определенные</w:t>
      </w:r>
      <w:r w:rsidRPr="00597EE7">
        <w:rPr>
          <w:rFonts w:ascii="Times New Roman" w:hAnsi="Times New Roman" w:cs="Times New Roman"/>
          <w:sz w:val="24"/>
          <w:szCs w:val="24"/>
        </w:rPr>
        <w:t xml:space="preserve"> </w:t>
      </w:r>
      <w:r w:rsidRPr="00597EE7">
        <w:rPr>
          <w:rStyle w:val="markedcontent"/>
          <w:rFonts w:ascii="Times New Roman" w:hAnsi="Times New Roman" w:cs="Times New Roman"/>
          <w:sz w:val="24"/>
          <w:szCs w:val="24"/>
        </w:rPr>
        <w:t>способности к шахматам. Игра в шахматы способствует развитию интеллектуальных</w:t>
      </w:r>
      <w:r w:rsidRPr="00597EE7">
        <w:rPr>
          <w:rFonts w:ascii="Times New Roman" w:hAnsi="Times New Roman" w:cs="Times New Roman"/>
          <w:sz w:val="24"/>
          <w:szCs w:val="24"/>
        </w:rPr>
        <w:t xml:space="preserve"> </w:t>
      </w:r>
      <w:r w:rsidRPr="00597EE7">
        <w:rPr>
          <w:rStyle w:val="markedcontent"/>
          <w:rFonts w:ascii="Times New Roman" w:hAnsi="Times New Roman" w:cs="Times New Roman"/>
          <w:sz w:val="24"/>
          <w:szCs w:val="24"/>
        </w:rPr>
        <w:t>способностей, быстроты мышления, зрительной реакции, сообразительности, пространственного</w:t>
      </w:r>
      <w:r w:rsidRPr="00597EE7">
        <w:rPr>
          <w:rFonts w:ascii="Times New Roman" w:hAnsi="Times New Roman" w:cs="Times New Roman"/>
          <w:sz w:val="24"/>
          <w:szCs w:val="24"/>
        </w:rPr>
        <w:t xml:space="preserve"> </w:t>
      </w:r>
      <w:r w:rsidRPr="00597EE7">
        <w:rPr>
          <w:rStyle w:val="markedcontent"/>
          <w:rFonts w:ascii="Times New Roman" w:hAnsi="Times New Roman" w:cs="Times New Roman"/>
          <w:sz w:val="24"/>
          <w:szCs w:val="24"/>
        </w:rPr>
        <w:t>воображения; формированию у учащегося морально-волевых качеств: выдержки,</w:t>
      </w:r>
      <w:r w:rsidRPr="00597EE7">
        <w:rPr>
          <w:rFonts w:ascii="Times New Roman" w:hAnsi="Times New Roman" w:cs="Times New Roman"/>
          <w:sz w:val="24"/>
          <w:szCs w:val="24"/>
        </w:rPr>
        <w:t xml:space="preserve"> </w:t>
      </w:r>
      <w:r w:rsidRPr="00597EE7">
        <w:rPr>
          <w:rStyle w:val="markedcontent"/>
          <w:rFonts w:ascii="Times New Roman" w:hAnsi="Times New Roman" w:cs="Times New Roman"/>
          <w:sz w:val="24"/>
          <w:szCs w:val="24"/>
        </w:rPr>
        <w:t>самообладания, смелости, решительности, стремление к преодолению трудностей.</w:t>
      </w:r>
    </w:p>
    <w:p w:rsidR="00910EED" w:rsidRPr="00597EE7" w:rsidRDefault="00910EED" w:rsidP="00597EE7">
      <w:pPr>
        <w:spacing w:after="0" w:line="240" w:lineRule="auto"/>
        <w:ind w:firstLine="708"/>
        <w:contextualSpacing/>
        <w:jc w:val="both"/>
        <w:rPr>
          <w:rFonts w:ascii="Times New Roman" w:hAnsi="Times New Roman" w:cs="Times New Roman"/>
          <w:sz w:val="24"/>
          <w:szCs w:val="24"/>
        </w:rPr>
      </w:pPr>
    </w:p>
    <w:p w:rsidR="003122F3" w:rsidRPr="00597EE7" w:rsidRDefault="003122F3" w:rsidP="00597EE7">
      <w:pPr>
        <w:spacing w:after="0" w:line="240" w:lineRule="auto"/>
        <w:ind w:firstLine="708"/>
        <w:contextualSpacing/>
        <w:jc w:val="both"/>
        <w:rPr>
          <w:rFonts w:ascii="Times New Roman" w:hAnsi="Times New Roman" w:cs="Times New Roman"/>
          <w:sz w:val="24"/>
          <w:szCs w:val="24"/>
        </w:rPr>
      </w:pPr>
      <w:r w:rsidRPr="00597EE7">
        <w:rPr>
          <w:rFonts w:ascii="Times New Roman" w:hAnsi="Times New Roman" w:cs="Times New Roman"/>
          <w:b/>
          <w:bCs/>
          <w:color w:val="000000" w:themeColor="text1"/>
          <w:sz w:val="24"/>
          <w:szCs w:val="24"/>
        </w:rPr>
        <w:t>Новизна</w:t>
      </w:r>
      <w:r w:rsidRPr="00597EE7">
        <w:rPr>
          <w:rFonts w:ascii="Times New Roman" w:hAnsi="Times New Roman" w:cs="Times New Roman"/>
          <w:b/>
          <w:bCs/>
          <w:color w:val="FF0000"/>
          <w:sz w:val="24"/>
          <w:szCs w:val="24"/>
        </w:rPr>
        <w:t xml:space="preserve"> </w:t>
      </w:r>
      <w:r w:rsidRPr="00597EE7">
        <w:rPr>
          <w:rFonts w:ascii="Times New Roman" w:hAnsi="Times New Roman" w:cs="Times New Roman"/>
          <w:b/>
          <w:bCs/>
          <w:color w:val="000000" w:themeColor="text1"/>
          <w:sz w:val="24"/>
          <w:szCs w:val="24"/>
        </w:rPr>
        <w:t xml:space="preserve">данной </w:t>
      </w:r>
      <w:r w:rsidRPr="00597EE7">
        <w:rPr>
          <w:rFonts w:ascii="Times New Roman" w:hAnsi="Times New Roman" w:cs="Times New Roman"/>
          <w:b/>
          <w:color w:val="000000" w:themeColor="text1"/>
          <w:sz w:val="24"/>
          <w:szCs w:val="24"/>
        </w:rPr>
        <w:t xml:space="preserve"> образовательной программы</w:t>
      </w:r>
      <w:r w:rsidRPr="00597EE7">
        <w:rPr>
          <w:rFonts w:ascii="Times New Roman" w:hAnsi="Times New Roman" w:cs="Times New Roman"/>
          <w:color w:val="FF0000"/>
          <w:sz w:val="24"/>
          <w:szCs w:val="24"/>
        </w:rPr>
        <w:t xml:space="preserve"> </w:t>
      </w:r>
      <w:r w:rsidRPr="00597EE7">
        <w:rPr>
          <w:rFonts w:ascii="Times New Roman" w:hAnsi="Times New Roman" w:cs="Times New Roman"/>
          <w:color w:val="000000" w:themeColor="text1"/>
          <w:sz w:val="24"/>
          <w:szCs w:val="24"/>
        </w:rPr>
        <w:t xml:space="preserve">заключается в разработке и использовании на занятиях педагогом дидактического материала (карточки, шахматные этюды и задачи), новых компьютерных шахматных программ. </w:t>
      </w:r>
      <w:r w:rsidRPr="00597EE7">
        <w:rPr>
          <w:rFonts w:ascii="Times New Roman" w:hAnsi="Times New Roman" w:cs="Times New Roman"/>
          <w:color w:val="000000"/>
          <w:sz w:val="24"/>
          <w:szCs w:val="24"/>
        </w:rPr>
        <w:t xml:space="preserve">Программа  </w:t>
      </w:r>
      <w:r w:rsidRPr="00597EE7">
        <w:rPr>
          <w:rFonts w:ascii="Times New Roman" w:hAnsi="Times New Roman" w:cs="Times New Roman"/>
          <w:sz w:val="24"/>
          <w:szCs w:val="24"/>
        </w:rPr>
        <w:t>является в выработке системы общих требований проведения шахматных турниров для групп детей с одинаковой степенью подготовленности с учетом их возраста.</w:t>
      </w:r>
    </w:p>
    <w:p w:rsidR="00910EED" w:rsidRPr="00597EE7" w:rsidRDefault="00910EED" w:rsidP="00597EE7">
      <w:pPr>
        <w:spacing w:after="0" w:line="240" w:lineRule="auto"/>
        <w:ind w:firstLine="708"/>
        <w:contextualSpacing/>
        <w:jc w:val="both"/>
        <w:rPr>
          <w:rFonts w:ascii="Times New Roman" w:hAnsi="Times New Roman" w:cs="Times New Roman"/>
          <w:sz w:val="24"/>
          <w:szCs w:val="24"/>
        </w:rPr>
      </w:pPr>
      <w:r w:rsidRPr="00597EE7">
        <w:rPr>
          <w:rFonts w:ascii="Times New Roman" w:hAnsi="Times New Roman" w:cs="Times New Roman"/>
          <w:b/>
          <w:sz w:val="24"/>
          <w:szCs w:val="24"/>
        </w:rPr>
        <w:t xml:space="preserve">Актуальность </w:t>
      </w:r>
      <w:r w:rsidRPr="00597EE7">
        <w:rPr>
          <w:rFonts w:ascii="Times New Roman" w:hAnsi="Times New Roman" w:cs="Times New Roman"/>
          <w:sz w:val="24"/>
          <w:szCs w:val="24"/>
        </w:rPr>
        <w:t xml:space="preserve">программы заключается в том, что увлечение шахматами увеличивает концентрацию внимания ребёнка на занятиях, делает ребёнка более собранным, развивает аналитические способности, приучает детей анализировать жизненные ситуации, делает их более самостоятельными. Игра в шахматы способствует развитию наглядно-образцового мышления, воспитывает усидчивость, вдумчивость, целеустремленность.  Шахматы развивают и улучшают такие качества, как восприятие, внимание, воображение. </w:t>
      </w:r>
    </w:p>
    <w:p w:rsidR="00910EED" w:rsidRPr="00597EE7" w:rsidRDefault="00910EED" w:rsidP="00597EE7">
      <w:pPr>
        <w:spacing w:after="0" w:line="240" w:lineRule="auto"/>
        <w:ind w:firstLine="708"/>
        <w:contextualSpacing/>
        <w:jc w:val="both"/>
        <w:rPr>
          <w:rFonts w:ascii="Times New Roman" w:hAnsi="Times New Roman" w:cs="Times New Roman"/>
          <w:color w:val="000000" w:themeColor="text1"/>
          <w:sz w:val="24"/>
          <w:szCs w:val="24"/>
        </w:rPr>
      </w:pPr>
    </w:p>
    <w:p w:rsidR="003122F3" w:rsidRPr="00597EE7" w:rsidRDefault="003122F3" w:rsidP="00597EE7">
      <w:pPr>
        <w:pStyle w:val="a4"/>
        <w:tabs>
          <w:tab w:val="left" w:pos="0"/>
        </w:tabs>
        <w:ind w:firstLine="720"/>
        <w:contextualSpacing/>
        <w:rPr>
          <w:szCs w:val="24"/>
        </w:rPr>
      </w:pPr>
      <w:r w:rsidRPr="00597EE7">
        <w:rPr>
          <w:b/>
          <w:szCs w:val="24"/>
        </w:rPr>
        <w:t>Педагогическая целесообразность</w:t>
      </w:r>
      <w:r w:rsidRPr="00597EE7">
        <w:rPr>
          <w:szCs w:val="24"/>
        </w:rPr>
        <w:t xml:space="preserve"> создания данной  программы обусловлена наличием у детей </w:t>
      </w:r>
      <w:r w:rsidRPr="00597EE7">
        <w:rPr>
          <w:iCs/>
          <w:szCs w:val="24"/>
        </w:rPr>
        <w:t xml:space="preserve">стремления </w:t>
      </w:r>
      <w:r w:rsidRPr="00597EE7">
        <w:rPr>
          <w:szCs w:val="24"/>
        </w:rPr>
        <w:t xml:space="preserve">к всевозможным играм и состязаниям, связанным с некими переживаниями, новыми ситуациями, преодолением трудностей, достижением успеха. </w:t>
      </w:r>
      <w:r w:rsidRPr="00597EE7">
        <w:rPr>
          <w:color w:val="FF0000"/>
          <w:szCs w:val="24"/>
        </w:rPr>
        <w:t xml:space="preserve"> </w:t>
      </w:r>
      <w:r w:rsidRPr="00597EE7">
        <w:rPr>
          <w:szCs w:val="24"/>
        </w:rPr>
        <w:t>«Шахматные баталии» используются также для решения педагогических задач. Во-первых, соревнования связаны с преодолением своих страхов (неуверенности в собственных силах, как умственных, так и физических и т.п.), что позволяет корректировать волевую сферу детей. Во-вторых, игра предусматривает работу в команде и активное коммуникативное взаимодействие участников, что дает возможность формировать у детей навыки делового общения. В-третьих, игра предполагает острые эмоциональные переживания участников и позволяет педагогически воздействовать на сферу саморегуляции детей.</w:t>
      </w:r>
    </w:p>
    <w:p w:rsidR="003122F3" w:rsidRPr="00597EE7" w:rsidRDefault="003122F3" w:rsidP="00597EE7">
      <w:pPr>
        <w:spacing w:after="0" w:line="240" w:lineRule="auto"/>
        <w:ind w:firstLine="708"/>
        <w:contextualSpacing/>
        <w:jc w:val="both"/>
        <w:rPr>
          <w:rFonts w:ascii="Times New Roman" w:hAnsi="Times New Roman" w:cs="Times New Roman"/>
          <w:sz w:val="24"/>
          <w:szCs w:val="24"/>
        </w:rPr>
      </w:pPr>
      <w:r w:rsidRPr="00597EE7">
        <w:rPr>
          <w:rFonts w:ascii="Times New Roman" w:hAnsi="Times New Roman" w:cs="Times New Roman"/>
          <w:b/>
          <w:sz w:val="24"/>
          <w:szCs w:val="24"/>
        </w:rPr>
        <w:t xml:space="preserve">Адресат программы </w:t>
      </w:r>
      <w:r w:rsidR="00910EED" w:rsidRPr="00597EE7">
        <w:rPr>
          <w:rFonts w:ascii="Times New Roman" w:hAnsi="Times New Roman" w:cs="Times New Roman"/>
          <w:sz w:val="24"/>
          <w:szCs w:val="24"/>
        </w:rPr>
        <w:t>– обучающиеся 11-13</w:t>
      </w:r>
      <w:r w:rsidRPr="00597EE7">
        <w:rPr>
          <w:rFonts w:ascii="Times New Roman" w:hAnsi="Times New Roman" w:cs="Times New Roman"/>
          <w:sz w:val="24"/>
          <w:szCs w:val="24"/>
        </w:rPr>
        <w:t xml:space="preserve"> лет, заинтересованные игрой в шахматы. По данной программе могут обучаться дети всех социальных групп, включая детей-инвалидов, сирот и детей из неблагополучных семей. Допускаются совместные занятия детей разного возраста в одной группе, при этом осуществляется дифференцированный подход с учётом индивидуальных особенностей каждого ребёнка. Дети принимаются в группу по желанию, по заявлению родителей, при отсутствии медицинских противопоказаний.</w:t>
      </w:r>
    </w:p>
    <w:p w:rsidR="003122F3" w:rsidRPr="00597EE7" w:rsidRDefault="003122F3" w:rsidP="00597EE7">
      <w:pPr>
        <w:spacing w:after="0" w:line="240" w:lineRule="auto"/>
        <w:ind w:firstLine="708"/>
        <w:contextualSpacing/>
        <w:jc w:val="both"/>
        <w:rPr>
          <w:rFonts w:ascii="Times New Roman" w:hAnsi="Times New Roman" w:cs="Times New Roman"/>
          <w:color w:val="000000" w:themeColor="text1"/>
          <w:sz w:val="24"/>
          <w:szCs w:val="24"/>
        </w:rPr>
      </w:pPr>
      <w:r w:rsidRPr="00597EE7">
        <w:rPr>
          <w:rFonts w:ascii="Times New Roman" w:hAnsi="Times New Roman" w:cs="Times New Roman"/>
          <w:b/>
          <w:color w:val="000000" w:themeColor="text1"/>
          <w:sz w:val="24"/>
          <w:szCs w:val="24"/>
        </w:rPr>
        <w:t>Срок реализации программы:</w:t>
      </w:r>
      <w:r w:rsidR="00910EED" w:rsidRPr="00597EE7">
        <w:rPr>
          <w:rFonts w:ascii="Times New Roman" w:hAnsi="Times New Roman" w:cs="Times New Roman"/>
          <w:color w:val="000000" w:themeColor="text1"/>
          <w:sz w:val="24"/>
          <w:szCs w:val="24"/>
        </w:rPr>
        <w:t xml:space="preserve"> 1 год. Объём курса -34 часа.</w:t>
      </w:r>
    </w:p>
    <w:p w:rsidR="00E411C3" w:rsidRDefault="00013E8C" w:rsidP="00E411C3">
      <w:pPr>
        <w:spacing w:after="0"/>
        <w:ind w:firstLine="560"/>
        <w:jc w:val="both"/>
        <w:rPr>
          <w:rFonts w:ascii="Times New Roman" w:eastAsia="Times New Roman" w:hAnsi="Times New Roman" w:cs="Times New Roman"/>
          <w:bCs/>
          <w:sz w:val="24"/>
          <w:szCs w:val="24"/>
        </w:rPr>
      </w:pPr>
      <w:r w:rsidRPr="00597EE7">
        <w:rPr>
          <w:rFonts w:ascii="Times New Roman" w:eastAsia="Times New Roman" w:hAnsi="Times New Roman" w:cs="Times New Roman"/>
          <w:b/>
          <w:bCs/>
          <w:sz w:val="24"/>
          <w:szCs w:val="24"/>
        </w:rPr>
        <w:t xml:space="preserve">Режим занятий: </w:t>
      </w:r>
      <w:r w:rsidRPr="00597EE7">
        <w:rPr>
          <w:rFonts w:ascii="Times New Roman" w:eastAsia="Times New Roman" w:hAnsi="Times New Roman" w:cs="Times New Roman"/>
          <w:bCs/>
          <w:sz w:val="24"/>
          <w:szCs w:val="24"/>
        </w:rPr>
        <w:t>Занятия проводятся по 1 часу 1 раз в неделю. Группа состоит 12-15 человек. Продолжительность одного занятия 40 мин. с переменой 10 мин.</w:t>
      </w:r>
    </w:p>
    <w:p w:rsidR="00013E8C" w:rsidRPr="00E411C3" w:rsidRDefault="00E411C3" w:rsidP="00E411C3">
      <w:pPr>
        <w:ind w:firstLine="560"/>
        <w:jc w:val="both"/>
        <w:rPr>
          <w:rFonts w:ascii="Times New Roman" w:eastAsia="Times New Roman" w:hAnsi="Times New Roman" w:cs="Times New Roman"/>
          <w:bCs/>
          <w:sz w:val="24"/>
          <w:szCs w:val="24"/>
        </w:rPr>
      </w:pPr>
      <w:r w:rsidRPr="00E411C3">
        <w:rPr>
          <w:rFonts w:ascii="Times New Roman" w:eastAsia="Times New Roman" w:hAnsi="Times New Roman" w:cs="Times New Roman"/>
          <w:b/>
          <w:bCs/>
          <w:sz w:val="24"/>
          <w:szCs w:val="24"/>
        </w:rPr>
        <w:t xml:space="preserve">Кадровое обеспечение: </w:t>
      </w:r>
      <w:r w:rsidRPr="00E411C3">
        <w:rPr>
          <w:rFonts w:ascii="Times New Roman" w:eastAsia="Times New Roman" w:hAnsi="Times New Roman" w:cs="Times New Roman"/>
          <w:bCs/>
          <w:sz w:val="24"/>
          <w:szCs w:val="24"/>
        </w:rPr>
        <w:t>Программу реализует учитель физической культуры Игошев Александр Сергеевич: образование — высшее педагогическое.</w:t>
      </w:r>
    </w:p>
    <w:p w:rsidR="003122F3" w:rsidRPr="00597EE7" w:rsidRDefault="003122F3" w:rsidP="00254A30">
      <w:pPr>
        <w:pStyle w:val="a4"/>
        <w:ind w:firstLine="708"/>
        <w:contextualSpacing/>
        <w:rPr>
          <w:szCs w:val="24"/>
        </w:rPr>
      </w:pPr>
      <w:r w:rsidRPr="00597EE7">
        <w:rPr>
          <w:b/>
          <w:szCs w:val="24"/>
        </w:rPr>
        <w:t>1.2.</w:t>
      </w:r>
      <w:r w:rsidR="00013E8C" w:rsidRPr="00597EE7">
        <w:rPr>
          <w:b/>
          <w:szCs w:val="24"/>
        </w:rPr>
        <w:t xml:space="preserve">Цель </w:t>
      </w:r>
      <w:r w:rsidRPr="00597EE7">
        <w:rPr>
          <w:b/>
          <w:szCs w:val="24"/>
        </w:rPr>
        <w:t>программы</w:t>
      </w:r>
      <w:r w:rsidRPr="00597EE7">
        <w:rPr>
          <w:szCs w:val="24"/>
        </w:rPr>
        <w:t xml:space="preserve"> – создание условий для выявления </w:t>
      </w:r>
      <w:r w:rsidRPr="00597EE7">
        <w:rPr>
          <w:szCs w:val="24"/>
          <w:shd w:val="clear" w:color="auto" w:fill="FFFFFF"/>
        </w:rPr>
        <w:t>и развития</w:t>
      </w:r>
      <w:r w:rsidRPr="00597EE7">
        <w:rPr>
          <w:szCs w:val="24"/>
        </w:rPr>
        <w:t xml:space="preserve"> творческих способностей детей, ознакомление с правилами шахматной игры. Организация полноценного досуга обучающихся через обучение игре в шахматы. </w:t>
      </w:r>
    </w:p>
    <w:p w:rsidR="003122F3" w:rsidRPr="00597EE7" w:rsidRDefault="003122F3"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Задачи образовательной программы</w:t>
      </w:r>
    </w:p>
    <w:p w:rsidR="003122F3" w:rsidRPr="00597EE7" w:rsidRDefault="003122F3" w:rsidP="00597EE7">
      <w:pPr>
        <w:tabs>
          <w:tab w:val="left" w:pos="540"/>
        </w:tabs>
        <w:spacing w:after="0" w:line="240" w:lineRule="auto"/>
        <w:ind w:firstLine="708"/>
        <w:contextualSpacing/>
        <w:jc w:val="both"/>
        <w:rPr>
          <w:rFonts w:ascii="Times New Roman" w:hAnsi="Times New Roman" w:cs="Times New Roman"/>
          <w:b/>
          <w:sz w:val="24"/>
          <w:szCs w:val="24"/>
        </w:rPr>
      </w:pPr>
      <w:r w:rsidRPr="00597EE7">
        <w:rPr>
          <w:rFonts w:ascii="Times New Roman" w:hAnsi="Times New Roman" w:cs="Times New Roman"/>
          <w:b/>
          <w:sz w:val="24"/>
          <w:szCs w:val="24"/>
        </w:rPr>
        <w:t>Образовательные:</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ознакомить с правилами шахматной игры;</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ознакомить с основами шахматной нотации, порядком записи партии и позиций;</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способствовать пониманию цели шахматной партии;</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сформировать навык самостоятельной работы с шахматной доской;</w:t>
      </w:r>
    </w:p>
    <w:p w:rsidR="003122F3" w:rsidRPr="00597EE7" w:rsidRDefault="003122F3" w:rsidP="00597EE7">
      <w:pPr>
        <w:pStyle w:val="1"/>
        <w:tabs>
          <w:tab w:val="left" w:pos="540"/>
        </w:tabs>
        <w:ind w:left="720" w:firstLine="0"/>
        <w:contextualSpacing/>
        <w:rPr>
          <w:sz w:val="24"/>
          <w:szCs w:val="24"/>
        </w:rPr>
      </w:pPr>
      <w:r w:rsidRPr="00597EE7">
        <w:rPr>
          <w:sz w:val="24"/>
          <w:szCs w:val="24"/>
        </w:rPr>
        <w:t>- ознакомить с работой шахматных часов;</w:t>
      </w:r>
    </w:p>
    <w:p w:rsidR="003122F3" w:rsidRPr="00597EE7" w:rsidRDefault="003122F3" w:rsidP="00597EE7">
      <w:pPr>
        <w:pStyle w:val="1"/>
        <w:tabs>
          <w:tab w:val="left" w:pos="540"/>
        </w:tabs>
        <w:ind w:left="720" w:firstLine="0"/>
        <w:contextualSpacing/>
        <w:rPr>
          <w:sz w:val="24"/>
          <w:szCs w:val="24"/>
        </w:rPr>
      </w:pPr>
      <w:r w:rsidRPr="00597EE7">
        <w:rPr>
          <w:sz w:val="24"/>
          <w:szCs w:val="24"/>
        </w:rPr>
        <w:t>- дать представление о турнирных правилах;</w:t>
      </w:r>
    </w:p>
    <w:p w:rsidR="003122F3" w:rsidRPr="00597EE7" w:rsidRDefault="003122F3" w:rsidP="00597EE7">
      <w:pPr>
        <w:pStyle w:val="1"/>
        <w:tabs>
          <w:tab w:val="left" w:pos="540"/>
        </w:tabs>
        <w:ind w:left="720" w:firstLine="0"/>
        <w:contextualSpacing/>
        <w:rPr>
          <w:sz w:val="24"/>
          <w:szCs w:val="24"/>
        </w:rPr>
      </w:pPr>
      <w:r w:rsidRPr="00597EE7">
        <w:rPr>
          <w:sz w:val="24"/>
          <w:szCs w:val="24"/>
        </w:rPr>
        <w:t>- дать представление о простейших тактических приемах;</w:t>
      </w:r>
    </w:p>
    <w:p w:rsidR="003122F3" w:rsidRPr="00597EE7" w:rsidRDefault="003122F3" w:rsidP="00597EE7">
      <w:pPr>
        <w:pStyle w:val="1"/>
        <w:tabs>
          <w:tab w:val="left" w:pos="540"/>
        </w:tabs>
        <w:ind w:left="720" w:firstLine="0"/>
        <w:contextualSpacing/>
        <w:rPr>
          <w:sz w:val="24"/>
          <w:szCs w:val="24"/>
        </w:rPr>
      </w:pPr>
      <w:r w:rsidRPr="00597EE7">
        <w:rPr>
          <w:sz w:val="24"/>
          <w:szCs w:val="24"/>
        </w:rPr>
        <w:lastRenderedPageBreak/>
        <w:t>- сформировать навыки нападения и защиты;</w:t>
      </w:r>
    </w:p>
    <w:p w:rsidR="003122F3" w:rsidRPr="00597EE7" w:rsidRDefault="003122F3" w:rsidP="00597EE7">
      <w:pPr>
        <w:pStyle w:val="1"/>
        <w:tabs>
          <w:tab w:val="left" w:pos="540"/>
        </w:tabs>
        <w:ind w:left="720" w:firstLine="0"/>
        <w:contextualSpacing/>
        <w:rPr>
          <w:sz w:val="24"/>
          <w:szCs w:val="24"/>
        </w:rPr>
      </w:pPr>
      <w:r w:rsidRPr="00597EE7">
        <w:rPr>
          <w:sz w:val="24"/>
          <w:szCs w:val="24"/>
        </w:rPr>
        <w:t>- ознакомить с законами развития фигур в начале партии;</w:t>
      </w:r>
    </w:p>
    <w:p w:rsidR="003122F3" w:rsidRPr="00597EE7" w:rsidRDefault="003122F3" w:rsidP="00597EE7">
      <w:pPr>
        <w:spacing w:after="0" w:line="240" w:lineRule="auto"/>
        <w:ind w:firstLine="708"/>
        <w:contextualSpacing/>
        <w:jc w:val="both"/>
        <w:rPr>
          <w:rFonts w:ascii="Times New Roman" w:hAnsi="Times New Roman" w:cs="Times New Roman"/>
          <w:b/>
          <w:sz w:val="24"/>
          <w:szCs w:val="24"/>
        </w:rPr>
      </w:pPr>
      <w:r w:rsidRPr="00597EE7">
        <w:rPr>
          <w:rFonts w:ascii="Times New Roman" w:hAnsi="Times New Roman" w:cs="Times New Roman"/>
          <w:b/>
          <w:sz w:val="24"/>
          <w:szCs w:val="24"/>
        </w:rPr>
        <w:t xml:space="preserve">Развивающие: </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расширить кругозор учащихся;</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развить устойчивый интерес к шахматной игре, как средству досуга;</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развить способность к запоминанию простейших позиций;</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формировать сосредоточенность и внимание;</w:t>
      </w:r>
    </w:p>
    <w:p w:rsidR="003122F3" w:rsidRPr="00597EE7" w:rsidRDefault="003122F3" w:rsidP="00597EE7">
      <w:pPr>
        <w:spacing w:after="0" w:line="240" w:lineRule="auto"/>
        <w:ind w:left="720" w:right="567"/>
        <w:contextualSpacing/>
        <w:jc w:val="both"/>
        <w:rPr>
          <w:rFonts w:ascii="Times New Roman" w:hAnsi="Times New Roman" w:cs="Times New Roman"/>
          <w:sz w:val="24"/>
          <w:szCs w:val="24"/>
        </w:rPr>
      </w:pPr>
      <w:r w:rsidRPr="00597EE7">
        <w:rPr>
          <w:rFonts w:ascii="Times New Roman" w:hAnsi="Times New Roman" w:cs="Times New Roman"/>
          <w:sz w:val="24"/>
          <w:szCs w:val="24"/>
        </w:rPr>
        <w:t>- способствовать развитию творческой активности, любознательности в   области шахмат;</w:t>
      </w:r>
    </w:p>
    <w:p w:rsidR="003122F3" w:rsidRPr="00597EE7" w:rsidRDefault="003122F3" w:rsidP="00597EE7">
      <w:pPr>
        <w:spacing w:after="0" w:line="240" w:lineRule="auto"/>
        <w:ind w:firstLine="708"/>
        <w:contextualSpacing/>
        <w:jc w:val="both"/>
        <w:rPr>
          <w:rFonts w:ascii="Times New Roman" w:hAnsi="Times New Roman" w:cs="Times New Roman"/>
          <w:b/>
          <w:sz w:val="24"/>
          <w:szCs w:val="24"/>
        </w:rPr>
      </w:pPr>
      <w:r w:rsidRPr="00597EE7">
        <w:rPr>
          <w:rFonts w:ascii="Times New Roman" w:hAnsi="Times New Roman" w:cs="Times New Roman"/>
          <w:b/>
          <w:sz w:val="24"/>
          <w:szCs w:val="24"/>
        </w:rPr>
        <w:t>Воспитательные:</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-развивать усидчивость и внимательность во время игры;</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-воспитывать устойчивость к психологическому давлению;</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xml:space="preserve">-воспитывать уважение к противнику; </w:t>
      </w:r>
    </w:p>
    <w:p w:rsidR="003122F3" w:rsidRPr="00597EE7" w:rsidRDefault="003122F3" w:rsidP="00597EE7">
      <w:pPr>
        <w:spacing w:after="0" w:line="240" w:lineRule="auto"/>
        <w:ind w:left="720"/>
        <w:contextualSpacing/>
        <w:jc w:val="both"/>
        <w:rPr>
          <w:rFonts w:ascii="Times New Roman" w:hAnsi="Times New Roman" w:cs="Times New Roman"/>
          <w:sz w:val="24"/>
          <w:szCs w:val="24"/>
        </w:rPr>
      </w:pPr>
      <w:r w:rsidRPr="00597EE7">
        <w:rPr>
          <w:rFonts w:ascii="Times New Roman" w:hAnsi="Times New Roman" w:cs="Times New Roman"/>
          <w:sz w:val="24"/>
          <w:szCs w:val="24"/>
        </w:rPr>
        <w:t>- формировать коммуникативные навыки.</w:t>
      </w:r>
    </w:p>
    <w:p w:rsidR="00013E8C" w:rsidRPr="00597EE7" w:rsidRDefault="00013E8C" w:rsidP="00597EE7">
      <w:pPr>
        <w:spacing w:after="0" w:line="240" w:lineRule="auto"/>
        <w:ind w:left="720"/>
        <w:contextualSpacing/>
        <w:jc w:val="both"/>
        <w:rPr>
          <w:rFonts w:ascii="Times New Roman" w:hAnsi="Times New Roman" w:cs="Times New Roman"/>
          <w:sz w:val="24"/>
          <w:szCs w:val="24"/>
        </w:rPr>
      </w:pPr>
    </w:p>
    <w:p w:rsidR="003122F3" w:rsidRPr="00597EE7" w:rsidRDefault="003122F3"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1.3. Содержание программы</w:t>
      </w:r>
    </w:p>
    <w:p w:rsidR="003122F3" w:rsidRPr="00597EE7" w:rsidRDefault="003122F3" w:rsidP="00597EE7">
      <w:pPr>
        <w:spacing w:after="0" w:line="240" w:lineRule="auto"/>
        <w:ind w:firstLine="709"/>
        <w:contextualSpacing/>
        <w:jc w:val="both"/>
        <w:rPr>
          <w:rFonts w:ascii="Times New Roman" w:hAnsi="Times New Roman" w:cs="Times New Roman"/>
          <w:b/>
          <w:sz w:val="24"/>
          <w:szCs w:val="24"/>
        </w:rPr>
      </w:pPr>
    </w:p>
    <w:p w:rsidR="003122F3" w:rsidRPr="00597EE7" w:rsidRDefault="002A5789" w:rsidP="00597EE7">
      <w:pPr>
        <w:spacing w:after="0" w:line="240" w:lineRule="auto"/>
        <w:contextualSpacing/>
        <w:jc w:val="both"/>
        <w:rPr>
          <w:rFonts w:ascii="Times New Roman" w:hAnsi="Times New Roman" w:cs="Times New Roman"/>
          <w:b/>
          <w:caps/>
          <w:sz w:val="24"/>
          <w:szCs w:val="24"/>
        </w:rPr>
      </w:pPr>
      <w:r w:rsidRPr="00597EE7">
        <w:rPr>
          <w:rFonts w:ascii="Times New Roman" w:hAnsi="Times New Roman" w:cs="Times New Roman"/>
          <w:b/>
          <w:caps/>
          <w:sz w:val="24"/>
          <w:szCs w:val="24"/>
        </w:rPr>
        <w:t xml:space="preserve">                                                              </w:t>
      </w:r>
      <w:r w:rsidR="003122F3" w:rsidRPr="00597EE7">
        <w:rPr>
          <w:rFonts w:ascii="Times New Roman" w:hAnsi="Times New Roman" w:cs="Times New Roman"/>
          <w:b/>
          <w:caps/>
          <w:sz w:val="24"/>
          <w:szCs w:val="24"/>
        </w:rPr>
        <w:t>Учебный план</w:t>
      </w:r>
    </w:p>
    <w:p w:rsidR="003122F3" w:rsidRPr="00597EE7" w:rsidRDefault="003122F3" w:rsidP="00597EE7">
      <w:pPr>
        <w:spacing w:after="0" w:line="240" w:lineRule="auto"/>
        <w:ind w:firstLine="708"/>
        <w:contextualSpacing/>
        <w:jc w:val="both"/>
        <w:rPr>
          <w:rFonts w:ascii="Times New Roman" w:hAnsi="Times New Roman" w:cs="Times New Roman"/>
          <w:b/>
          <w:cap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3"/>
        <w:gridCol w:w="1134"/>
        <w:gridCol w:w="1134"/>
        <w:gridCol w:w="992"/>
        <w:gridCol w:w="1843"/>
      </w:tblGrid>
      <w:tr w:rsidR="002A5789" w:rsidRPr="00597EE7" w:rsidTr="00CF391F">
        <w:trPr>
          <w:cantSplit/>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p>
          <w:p w:rsidR="002A5789" w:rsidRPr="00597EE7" w:rsidRDefault="002A5789" w:rsidP="00597EE7">
            <w:pPr>
              <w:spacing w:after="0" w:line="240" w:lineRule="auto"/>
              <w:contextualSpacing/>
              <w:jc w:val="both"/>
              <w:rPr>
                <w:rFonts w:ascii="Times New Roman" w:hAnsi="Times New Roman" w:cs="Times New Roman"/>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ind w:firstLine="284"/>
              <w:contextualSpacing/>
              <w:jc w:val="both"/>
              <w:rPr>
                <w:rFonts w:ascii="Times New Roman" w:hAnsi="Times New Roman" w:cs="Times New Roman"/>
                <w:b/>
                <w:sz w:val="24"/>
                <w:szCs w:val="24"/>
              </w:rPr>
            </w:pPr>
          </w:p>
          <w:p w:rsidR="002A5789" w:rsidRPr="00597EE7" w:rsidRDefault="002A5789" w:rsidP="00597EE7">
            <w:pPr>
              <w:spacing w:after="0" w:line="240" w:lineRule="auto"/>
              <w:ind w:firstLine="284"/>
              <w:contextualSpacing/>
              <w:jc w:val="both"/>
              <w:rPr>
                <w:rFonts w:ascii="Times New Roman" w:hAnsi="Times New Roman" w:cs="Times New Roman"/>
                <w:b/>
                <w:sz w:val="24"/>
                <w:szCs w:val="24"/>
              </w:rPr>
            </w:pPr>
            <w:r w:rsidRPr="00597EE7">
              <w:rPr>
                <w:rFonts w:ascii="Times New Roman" w:hAnsi="Times New Roman" w:cs="Times New Roman"/>
                <w:b/>
                <w:sz w:val="24"/>
                <w:szCs w:val="24"/>
              </w:rPr>
              <w:t>Наименование раздела.</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 xml:space="preserve">Количество часов </w:t>
            </w:r>
          </w:p>
        </w:tc>
        <w:tc>
          <w:tcPr>
            <w:tcW w:w="1843" w:type="dxa"/>
            <w:vMerge w:val="restart"/>
            <w:tcBorders>
              <w:top w:val="single" w:sz="4" w:space="0" w:color="auto"/>
              <w:left w:val="single" w:sz="4" w:space="0" w:color="auto"/>
              <w:right w:val="single" w:sz="4" w:space="0" w:color="auto"/>
            </w:tcBorders>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Формы аттестации/</w:t>
            </w:r>
          </w:p>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контроля</w:t>
            </w:r>
          </w:p>
        </w:tc>
      </w:tr>
      <w:tr w:rsidR="002A5789" w:rsidRPr="00597EE7" w:rsidTr="00E71324">
        <w:trPr>
          <w:cantSplit/>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ind w:firstLine="284"/>
              <w:contextualSpacing/>
              <w:jc w:val="both"/>
              <w:rPr>
                <w:rFonts w:ascii="Times New Roman" w:hAnsi="Times New Roman" w:cs="Times New Roman"/>
                <w:b/>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p>
        </w:tc>
        <w:tc>
          <w:tcPr>
            <w:tcW w:w="1843" w:type="dxa"/>
            <w:vMerge/>
            <w:tcBorders>
              <w:left w:val="single" w:sz="4" w:space="0" w:color="auto"/>
              <w:right w:val="single" w:sz="4" w:space="0" w:color="auto"/>
            </w:tcBorders>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p>
        </w:tc>
      </w:tr>
      <w:tr w:rsidR="002A5789" w:rsidRPr="00597EE7" w:rsidTr="00E71324">
        <w:trPr>
          <w:cantSplit/>
          <w:trHeight w:val="93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spacing w:after="0" w:line="240" w:lineRule="auto"/>
              <w:contextualSpacing/>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Теория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Всего</w:t>
            </w:r>
          </w:p>
        </w:tc>
        <w:tc>
          <w:tcPr>
            <w:tcW w:w="1843" w:type="dxa"/>
            <w:vMerge/>
            <w:tcBorders>
              <w:left w:val="single" w:sz="4" w:space="0" w:color="auto"/>
              <w:bottom w:val="single" w:sz="4" w:space="0" w:color="auto"/>
              <w:right w:val="single" w:sz="4" w:space="0" w:color="auto"/>
            </w:tcBorders>
          </w:tcPr>
          <w:p w:rsidR="002A5789" w:rsidRPr="00597EE7" w:rsidRDefault="002A5789" w:rsidP="00597EE7">
            <w:pPr>
              <w:tabs>
                <w:tab w:val="left" w:pos="1843"/>
                <w:tab w:val="left" w:pos="2268"/>
              </w:tabs>
              <w:spacing w:after="0" w:line="240" w:lineRule="auto"/>
              <w:contextualSpacing/>
              <w:jc w:val="both"/>
              <w:rPr>
                <w:rFonts w:ascii="Times New Roman" w:hAnsi="Times New Roman" w:cs="Times New Roman"/>
                <w:b/>
                <w:sz w:val="24"/>
                <w:szCs w:val="24"/>
              </w:rPr>
            </w:pPr>
          </w:p>
        </w:tc>
      </w:tr>
      <w:tr w:rsidR="003122F3" w:rsidRPr="00597EE7" w:rsidTr="000C43A5">
        <w:trPr>
          <w:trHeight w:val="77"/>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spacing w:after="0" w:line="240" w:lineRule="auto"/>
              <w:contextualSpacing/>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r>
      <w:tr w:rsidR="003122F3" w:rsidRPr="00597EE7" w:rsidTr="000C43A5">
        <w:trPr>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Шахматная доска и фигуры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опрос</w:t>
            </w:r>
          </w:p>
        </w:tc>
      </w:tr>
      <w:tr w:rsidR="003122F3" w:rsidRPr="00597EE7" w:rsidTr="000C43A5">
        <w:trPr>
          <w:trHeight w:val="234"/>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Ходы и взятие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ind w:firstLine="71"/>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опрос</w:t>
            </w:r>
          </w:p>
        </w:tc>
      </w:tr>
      <w:tr w:rsidR="003122F3" w:rsidRPr="00597EE7" w:rsidTr="000C43A5">
        <w:trPr>
          <w:trHeight w:val="489"/>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284"/>
                <w:tab w:val="left" w:pos="567"/>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Шахматные партии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проверочная работа</w:t>
            </w:r>
          </w:p>
        </w:tc>
      </w:tr>
      <w:tr w:rsidR="003122F3" w:rsidRPr="00597EE7" w:rsidTr="000C43A5">
        <w:trPr>
          <w:trHeight w:val="594"/>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284"/>
                <w:tab w:val="left" w:pos="567"/>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Запись шахматных 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решение карточек</w:t>
            </w:r>
          </w:p>
        </w:tc>
      </w:tr>
      <w:tr w:rsidR="003122F3" w:rsidRPr="00597EE7" w:rsidTr="000C43A5">
        <w:trPr>
          <w:trHeight w:val="381"/>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284"/>
                <w:tab w:val="left" w:pos="567"/>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Атака с разных полей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показательные партии с партнёром</w:t>
            </w:r>
          </w:p>
        </w:tc>
      </w:tr>
      <w:tr w:rsidR="003122F3" w:rsidRPr="00597EE7" w:rsidTr="000C43A5">
        <w:trPr>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284"/>
                <w:tab w:val="left" w:pos="567"/>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Общие принципы разыгрывания дебюта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показательные партии с партнёром</w:t>
            </w:r>
          </w:p>
        </w:tc>
      </w:tr>
      <w:tr w:rsidR="003122F3" w:rsidRPr="00597EE7" w:rsidTr="000C43A5">
        <w:trPr>
          <w:tblHeader/>
        </w:trPr>
        <w:tc>
          <w:tcPr>
            <w:tcW w:w="426"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spacing w:after="0" w:line="240" w:lineRule="auto"/>
              <w:contextualSpacing/>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122F3" w:rsidRPr="00597EE7" w:rsidRDefault="003122F3" w:rsidP="00597EE7">
            <w:pPr>
              <w:shd w:val="clear" w:color="auto" w:fill="FFFFFF"/>
              <w:tabs>
                <w:tab w:val="left" w:pos="3070"/>
              </w:tabs>
              <w:autoSpaceDE w:val="0"/>
              <w:autoSpaceDN w:val="0"/>
              <w:adjustRightInd w:val="0"/>
              <w:spacing w:after="0" w:line="240" w:lineRule="auto"/>
              <w:ind w:right="57"/>
              <w:contextualSpacing/>
              <w:jc w:val="both"/>
              <w:rPr>
                <w:rFonts w:ascii="Times New Roman" w:hAnsi="Times New Roman" w:cs="Times New Roman"/>
                <w:bCs/>
                <w:color w:val="000000"/>
                <w:sz w:val="24"/>
                <w:szCs w:val="24"/>
              </w:rPr>
            </w:pPr>
            <w:r w:rsidRPr="00597EE7">
              <w:rPr>
                <w:rFonts w:ascii="Times New Roman" w:hAnsi="Times New Roman" w:cs="Times New Roman"/>
                <w:bCs/>
                <w:color w:val="000000"/>
                <w:sz w:val="24"/>
                <w:szCs w:val="24"/>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597EE7" w:rsidP="00597EE7">
            <w:pPr>
              <w:tabs>
                <w:tab w:val="left" w:pos="1843"/>
                <w:tab w:val="left" w:pos="226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2F3" w:rsidRPr="00597EE7" w:rsidRDefault="002A5789" w:rsidP="00597EE7">
            <w:pPr>
              <w:tabs>
                <w:tab w:val="left" w:pos="1843"/>
                <w:tab w:val="left" w:pos="2268"/>
              </w:tabs>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34</w:t>
            </w:r>
          </w:p>
        </w:tc>
        <w:tc>
          <w:tcPr>
            <w:tcW w:w="1843" w:type="dxa"/>
            <w:tcBorders>
              <w:top w:val="single" w:sz="4" w:space="0" w:color="auto"/>
              <w:left w:val="single" w:sz="4" w:space="0" w:color="auto"/>
              <w:bottom w:val="single" w:sz="4" w:space="0" w:color="auto"/>
              <w:right w:val="single" w:sz="4" w:space="0" w:color="auto"/>
            </w:tcBorders>
          </w:tcPr>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sz w:val="24"/>
                <w:szCs w:val="24"/>
              </w:rPr>
            </w:pPr>
          </w:p>
        </w:tc>
      </w:tr>
    </w:tbl>
    <w:p w:rsidR="003122F3" w:rsidRPr="00597EE7" w:rsidRDefault="003122F3" w:rsidP="00597EE7">
      <w:pPr>
        <w:tabs>
          <w:tab w:val="left" w:pos="2835"/>
          <w:tab w:val="left" w:pos="3402"/>
        </w:tabs>
        <w:spacing w:after="0" w:line="240" w:lineRule="auto"/>
        <w:contextualSpacing/>
        <w:jc w:val="both"/>
        <w:rPr>
          <w:rFonts w:ascii="Times New Roman" w:hAnsi="Times New Roman" w:cs="Times New Roman"/>
          <w:b/>
          <w:caps/>
          <w:sz w:val="24"/>
          <w:szCs w:val="24"/>
        </w:rPr>
      </w:pPr>
    </w:p>
    <w:p w:rsidR="002A5789" w:rsidRPr="00597EE7" w:rsidRDefault="002A5789" w:rsidP="00597EE7">
      <w:pPr>
        <w:tabs>
          <w:tab w:val="left" w:pos="2835"/>
          <w:tab w:val="left" w:pos="3402"/>
        </w:tabs>
        <w:spacing w:after="0" w:line="240" w:lineRule="auto"/>
        <w:contextualSpacing/>
        <w:jc w:val="both"/>
        <w:rPr>
          <w:rFonts w:ascii="Times New Roman" w:hAnsi="Times New Roman" w:cs="Times New Roman"/>
          <w:b/>
          <w:caps/>
          <w:sz w:val="24"/>
          <w:szCs w:val="24"/>
        </w:rPr>
      </w:pPr>
    </w:p>
    <w:p w:rsidR="002A5789" w:rsidRPr="00597EE7" w:rsidRDefault="002A5789" w:rsidP="00597EE7">
      <w:pPr>
        <w:tabs>
          <w:tab w:val="left" w:pos="2835"/>
          <w:tab w:val="left" w:pos="3402"/>
        </w:tabs>
        <w:spacing w:after="0" w:line="240" w:lineRule="auto"/>
        <w:contextualSpacing/>
        <w:jc w:val="both"/>
        <w:rPr>
          <w:rFonts w:ascii="Times New Roman" w:hAnsi="Times New Roman" w:cs="Times New Roman"/>
          <w:b/>
          <w:caps/>
          <w:sz w:val="24"/>
          <w:szCs w:val="24"/>
        </w:rPr>
      </w:pPr>
    </w:p>
    <w:p w:rsidR="003122F3" w:rsidRPr="00597EE7" w:rsidRDefault="002A5789" w:rsidP="00597EE7">
      <w:pPr>
        <w:spacing w:after="0"/>
        <w:jc w:val="both"/>
        <w:rPr>
          <w:rFonts w:ascii="Times New Roman" w:hAnsi="Times New Roman" w:cs="Times New Roman"/>
          <w:b/>
          <w:sz w:val="24"/>
          <w:szCs w:val="24"/>
        </w:rPr>
      </w:pPr>
      <w:r w:rsidRPr="00597EE7">
        <w:rPr>
          <w:rFonts w:ascii="Times New Roman" w:hAnsi="Times New Roman" w:cs="Times New Roman"/>
          <w:b/>
          <w:sz w:val="24"/>
          <w:szCs w:val="24"/>
        </w:rPr>
        <w:t>Содержание учебного плана программы.</w:t>
      </w:r>
    </w:p>
    <w:p w:rsidR="003122F3" w:rsidRPr="00597EE7" w:rsidRDefault="003122F3" w:rsidP="00597EE7">
      <w:pPr>
        <w:spacing w:after="0"/>
        <w:jc w:val="both"/>
        <w:rPr>
          <w:rFonts w:ascii="Times New Roman" w:hAnsi="Times New Roman" w:cs="Times New Roman"/>
          <w:b/>
          <w:sz w:val="24"/>
          <w:szCs w:val="24"/>
        </w:rPr>
      </w:pPr>
      <w:r w:rsidRPr="00597EE7">
        <w:rPr>
          <w:rFonts w:ascii="Times New Roman" w:hAnsi="Times New Roman" w:cs="Times New Roman"/>
          <w:b/>
          <w:sz w:val="24"/>
          <w:szCs w:val="24"/>
        </w:rPr>
        <w:t xml:space="preserve">Раздел 1. «Шахматная доска и фигуры»   </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 xml:space="preserve">Знакомство с шахматной доской. Белые и чёрные поля. Чередование белых и чёрных полей на шахматной доске. Шахматная доска и шахматные поля квадратные. Расположение доски между партнёрами.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чёрных полей в горизонтали и вертикали. </w:t>
      </w:r>
    </w:p>
    <w:p w:rsidR="003122F3" w:rsidRPr="00597EE7" w:rsidRDefault="003122F3" w:rsidP="00597EE7">
      <w:pPr>
        <w:spacing w:after="0"/>
        <w:jc w:val="both"/>
        <w:rPr>
          <w:rFonts w:ascii="Times New Roman" w:hAnsi="Times New Roman" w:cs="Times New Roman"/>
          <w:b/>
          <w:sz w:val="24"/>
          <w:szCs w:val="24"/>
        </w:rPr>
      </w:pPr>
      <w:r w:rsidRPr="00597EE7">
        <w:rPr>
          <w:rFonts w:ascii="Times New Roman" w:hAnsi="Times New Roman" w:cs="Times New Roman"/>
          <w:b/>
          <w:sz w:val="24"/>
          <w:szCs w:val="24"/>
        </w:rPr>
        <w:t xml:space="preserve">Раздел 2.  «Ходы и взятие фигур» </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Шахматные фигуры</w:t>
      </w:r>
      <w:r w:rsidRPr="00597EE7">
        <w:rPr>
          <w:rFonts w:ascii="Times New Roman" w:hAnsi="Times New Roman" w:cs="Times New Roman"/>
          <w:sz w:val="24"/>
          <w:szCs w:val="24"/>
        </w:rPr>
        <w:t>. Белые и чёрные.  Ладья, слон, ферзь, конь, пешка, король. Просмотр диафильма «Приключения в Шахматной стране. Первый шаг в мире шахмат».</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lastRenderedPageBreak/>
        <w:t>Дидактические задания и игры «Волшебный мешочек», «Угадайка», «Секретная фигура», «Угадай»,  «Что общего?», «Большая и маленькая».</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Начальное положение</w:t>
      </w:r>
      <w:r w:rsidRPr="00597EE7">
        <w:rPr>
          <w:rFonts w:ascii="Times New Roman" w:hAnsi="Times New Roman" w:cs="Times New Roman"/>
          <w:sz w:val="24"/>
          <w:szCs w:val="24"/>
        </w:rPr>
        <w:t xml:space="preserve">. Расстановка фигур перед шахматной партией. Правило: «Ферзь любит свой цвет». Свет между горизонталями, вертикалями, диагоналями и  начальным расположением фигур. Просмотр  диафильма «Книга шахматной мудрости. Второй шаг в мир шахмат» . Дидактические задания и игры «Мешочек», «Да и нет», «Мяч». </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Ладья.</w:t>
      </w:r>
      <w:r w:rsidRPr="00597EE7">
        <w:rPr>
          <w:rFonts w:ascii="Times New Roman" w:hAnsi="Times New Roman" w:cs="Times New Roman"/>
          <w:sz w:val="24"/>
          <w:szCs w:val="24"/>
        </w:rPr>
        <w:t xml:space="preserve"> </w:t>
      </w:r>
      <w:r w:rsidRPr="00597EE7">
        <w:rPr>
          <w:rFonts w:ascii="Times New Roman" w:eastAsia="Times New Roman" w:hAnsi="Times New Roman" w:cs="Times New Roman"/>
          <w:sz w:val="24"/>
          <w:szCs w:val="24"/>
        </w:rPr>
        <w:t xml:space="preserve">Место  ладьи  в  начальном  положении.  </w:t>
      </w:r>
      <w:r w:rsidRPr="00597EE7">
        <w:rPr>
          <w:rFonts w:ascii="Times New Roman" w:hAnsi="Times New Roman" w:cs="Times New Roman"/>
          <w:sz w:val="24"/>
          <w:szCs w:val="24"/>
        </w:rPr>
        <w:t>Ход ладьи. Взятие. Дидактические задания и игры «Лабиринт», «Перехитри часовых», «Один в поле воин».</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w:t>
      </w:r>
    </w:p>
    <w:p w:rsidR="003122F3" w:rsidRPr="00597EE7" w:rsidRDefault="003122F3" w:rsidP="00597EE7">
      <w:pPr>
        <w:spacing w:after="0"/>
        <w:jc w:val="both"/>
        <w:rPr>
          <w:rFonts w:ascii="Times New Roman" w:hAnsi="Times New Roman" w:cs="Times New Roman"/>
          <w:sz w:val="24"/>
          <w:szCs w:val="24"/>
          <w:u w:val="single"/>
        </w:rPr>
      </w:pPr>
      <w:r w:rsidRPr="00597EE7">
        <w:rPr>
          <w:rFonts w:ascii="Times New Roman" w:hAnsi="Times New Roman" w:cs="Times New Roman"/>
          <w:sz w:val="24"/>
          <w:szCs w:val="24"/>
          <w:u w:val="single"/>
        </w:rPr>
        <w:t xml:space="preserve">Слон.  </w:t>
      </w:r>
      <w:r w:rsidRPr="00597EE7">
        <w:rPr>
          <w:rFonts w:ascii="Times New Roman" w:hAnsi="Times New Roman" w:cs="Times New Roman"/>
          <w:sz w:val="24"/>
          <w:szCs w:val="24"/>
        </w:rPr>
        <w:t>Место слона в начальном положении. Ход слона. Взятие.</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Ладья против слона</w:t>
      </w:r>
      <w:r w:rsidRPr="00597EE7">
        <w:rPr>
          <w:rFonts w:ascii="Times New Roman" w:hAnsi="Times New Roman" w:cs="Times New Roman"/>
          <w:sz w:val="24"/>
          <w:szCs w:val="24"/>
        </w:rPr>
        <w:t>. Дидактические задания «Перехвати часовых», «Сними часовых», «Атака неприятельской фигуры», «Двойной удар», «Взятие», «Защита».</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«Игра на уничтожение»,  (ладья против слона, две ладьи против слона, ладья против двух слонов, сложные положения),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 xml:space="preserve">  </w:t>
      </w:r>
      <w:r w:rsidRPr="00597EE7">
        <w:rPr>
          <w:rFonts w:ascii="Times New Roman" w:hAnsi="Times New Roman" w:cs="Times New Roman"/>
          <w:sz w:val="24"/>
          <w:szCs w:val="24"/>
          <w:u w:val="single"/>
        </w:rPr>
        <w:t xml:space="preserve">Ферзь. </w:t>
      </w:r>
      <w:r w:rsidRPr="00597EE7">
        <w:rPr>
          <w:rFonts w:ascii="Times New Roman" w:eastAsia="Times New Roman" w:hAnsi="Times New Roman" w:cs="Times New Roman"/>
          <w:w w:val="97"/>
          <w:sz w:val="24"/>
          <w:szCs w:val="24"/>
          <w:u w:val="single"/>
        </w:rPr>
        <w:t xml:space="preserve"> </w:t>
      </w:r>
      <w:r w:rsidRPr="00597EE7">
        <w:rPr>
          <w:rFonts w:ascii="Times New Roman" w:eastAsia="Times New Roman" w:hAnsi="Times New Roman" w:cs="Times New Roman"/>
          <w:sz w:val="24"/>
          <w:szCs w:val="24"/>
        </w:rPr>
        <w:t xml:space="preserve">Место  ладьи  в  начальном  положении.  </w:t>
      </w:r>
      <w:r w:rsidRPr="00597EE7">
        <w:rPr>
          <w:rFonts w:ascii="Times New Roman" w:hAnsi="Times New Roman" w:cs="Times New Roman"/>
          <w:sz w:val="24"/>
          <w:szCs w:val="24"/>
        </w:rPr>
        <w:t>Ход ладьи. Взятие. Дидактические задания и игры «Лабиринт», «Перехитри часовых», «Один в поле воин», «Кратчайший путь».Просмотр диафильма «Волшебные шахматные фигуры». Третий шаг в мир шахмат».</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«Захват контрольного поля», «Защита контрольного поля», «Игра на уничтожение»,  (ферзь против ферзя),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Ферзь против ладьи и слона. </w:t>
      </w:r>
      <w:r w:rsidRPr="00597EE7">
        <w:rPr>
          <w:rFonts w:ascii="Times New Roman" w:hAnsi="Times New Roman" w:cs="Times New Roman"/>
          <w:sz w:val="24"/>
          <w:szCs w:val="24"/>
        </w:rPr>
        <w:t>Дидактические задания «Перехвати часовых», «Сними часовых», «Атака неприятельской фигуры», «Двойной удар», «Взятие», «Защита».</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Конь.</w:t>
      </w:r>
      <w:r w:rsidRPr="00597EE7">
        <w:rPr>
          <w:rFonts w:ascii="Times New Roman" w:hAnsi="Times New Roman" w:cs="Times New Roman"/>
          <w:sz w:val="24"/>
          <w:szCs w:val="24"/>
        </w:rPr>
        <w:t xml:space="preserve"> </w:t>
      </w:r>
      <w:r w:rsidRPr="00597EE7">
        <w:rPr>
          <w:rFonts w:ascii="Times New Roman" w:eastAsia="Times New Roman" w:hAnsi="Times New Roman" w:cs="Times New Roman"/>
          <w:sz w:val="24"/>
          <w:szCs w:val="24"/>
        </w:rPr>
        <w:t xml:space="preserve">Место  коня  в  начальном  положении.  </w:t>
      </w:r>
      <w:r w:rsidRPr="00597EE7">
        <w:rPr>
          <w:rFonts w:ascii="Times New Roman" w:hAnsi="Times New Roman" w:cs="Times New Roman"/>
          <w:sz w:val="24"/>
          <w:szCs w:val="24"/>
        </w:rPr>
        <w:t>Ход коня, взятие. Дидактические задания и игры «Лабиринт», «Перехитри часовых», «Один в поле воин», «Кратчайший путь».</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«Игра на уничтожение» (конь против коня, два коня против одного, один конь против двух, два коня против двух).</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Конь против ферзя, ладьи, слона. </w:t>
      </w:r>
      <w:r w:rsidRPr="00597EE7">
        <w:rPr>
          <w:rFonts w:ascii="Times New Roman" w:hAnsi="Times New Roman" w:cs="Times New Roman"/>
          <w:sz w:val="24"/>
          <w:szCs w:val="24"/>
        </w:rPr>
        <w:t>Дидактические задания «Перехвати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3122F3" w:rsidRPr="00597EE7" w:rsidRDefault="003122F3" w:rsidP="00597EE7">
      <w:pPr>
        <w:spacing w:after="0"/>
        <w:jc w:val="both"/>
        <w:rPr>
          <w:rFonts w:ascii="Times New Roman" w:hAnsi="Times New Roman" w:cs="Times New Roman"/>
          <w:b/>
          <w:sz w:val="24"/>
          <w:szCs w:val="24"/>
        </w:rPr>
      </w:pPr>
      <w:r w:rsidRPr="00597EE7">
        <w:rPr>
          <w:rFonts w:ascii="Times New Roman" w:hAnsi="Times New Roman" w:cs="Times New Roman"/>
          <w:b/>
          <w:sz w:val="24"/>
          <w:szCs w:val="24"/>
        </w:rPr>
        <w:t>Раздел 3. Цель и результат шахматных партий. Шах, мат и пат.</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Пешка. </w:t>
      </w:r>
      <w:r w:rsidRPr="00597EE7">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«Игра на уничтожение» (пешка против пешки, две пешки против одной, одна пешка против двух, много пешечные положения),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Пешка против ферзя, ладьи, коня, слона</w:t>
      </w:r>
      <w:r w:rsidRPr="00597EE7">
        <w:rPr>
          <w:rFonts w:ascii="Times New Roman" w:hAnsi="Times New Roman" w:cs="Times New Roman"/>
          <w:sz w:val="24"/>
          <w:szCs w:val="24"/>
        </w:rPr>
        <w:t>. Дидактические задания «Перехвати часовых», «Атака неприятельской фигуры», «Двойной удар», «Взятие», «Защита».</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lastRenderedPageBreak/>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Король. </w:t>
      </w:r>
      <w:r w:rsidRPr="00597EE7">
        <w:rPr>
          <w:rFonts w:ascii="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«Лабиринт», « Перехитри часовых», «Один в поле воин».Дидактическая игра  «Игра на уничтожение» (король против короля).</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Король. </w:t>
      </w:r>
      <w:r w:rsidRPr="00597EE7">
        <w:rPr>
          <w:rFonts w:ascii="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«Лабиринт», « Перехитри часовых», «Один в поле воин». Дидактическая игра  «Игра на уничтожение» (король против короля).</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Король против других фигур. </w:t>
      </w:r>
      <w:r w:rsidRPr="00597EE7">
        <w:rPr>
          <w:rFonts w:ascii="Times New Roman" w:hAnsi="Times New Roman" w:cs="Times New Roman"/>
          <w:sz w:val="24"/>
          <w:szCs w:val="24"/>
        </w:rPr>
        <w:t>Дидактические задания «Перехвати часовых», «Сними часовых», «Атака неприятельской фигуры», «Двойной удар», «Взятие».</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Шах. </w:t>
      </w:r>
      <w:r w:rsidRPr="00597EE7">
        <w:rPr>
          <w:rFonts w:ascii="Times New Roman" w:hAnsi="Times New Roman" w:cs="Times New Roman"/>
          <w:sz w:val="24"/>
          <w:szCs w:val="24"/>
        </w:rPr>
        <w:t>Шах ферзем, ладьёй, слоном, конем, пешкой. Защита от шаха.  Дидактические задания « Шах или не шах», «Дай шах», «Пять шахов», «Защита от шаха».</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rPr>
        <w:t>Открытый шах. Двойной шах. Дидактические задания «Дай открытый шах», «Дай двойной шах».</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rPr>
        <w:t>Дидактическая игра «Первый шах».</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u w:val="single"/>
        </w:rPr>
        <w:t xml:space="preserve">Мат. </w:t>
      </w:r>
      <w:r w:rsidRPr="00597EE7">
        <w:rPr>
          <w:rFonts w:ascii="Times New Roman" w:hAnsi="Times New Roman" w:cs="Times New Roman"/>
          <w:sz w:val="24"/>
          <w:szCs w:val="24"/>
        </w:rPr>
        <w:t>Цель игры.  Мат ферзем, ладьёй, слоном, конем, пешкой.   Дидактическое задание «Мат или не мат»</w:t>
      </w:r>
    </w:p>
    <w:p w:rsidR="003122F3" w:rsidRPr="00597EE7" w:rsidRDefault="003122F3" w:rsidP="00597EE7">
      <w:pPr>
        <w:spacing w:after="0"/>
        <w:ind w:right="-312"/>
        <w:jc w:val="both"/>
        <w:rPr>
          <w:rFonts w:ascii="Times New Roman" w:hAnsi="Times New Roman" w:cs="Times New Roman"/>
          <w:sz w:val="24"/>
          <w:szCs w:val="24"/>
        </w:rPr>
      </w:pPr>
      <w:r w:rsidRPr="00597EE7">
        <w:rPr>
          <w:rFonts w:ascii="Times New Roman" w:hAnsi="Times New Roman" w:cs="Times New Roman"/>
          <w:sz w:val="24"/>
          <w:szCs w:val="24"/>
        </w:rPr>
        <w:t>Мат в один ход. Мат в один ход ферзем, ладьёй, слоном, конем, пешкой (простые примеры).</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hAnsi="Times New Roman" w:cs="Times New Roman"/>
          <w:sz w:val="24"/>
          <w:szCs w:val="24"/>
        </w:rPr>
        <w:t>Дидактическое задание « Мат в один ход».</w:t>
      </w:r>
    </w:p>
    <w:p w:rsidR="003122F3" w:rsidRPr="00597EE7" w:rsidRDefault="003122F3" w:rsidP="00597EE7">
      <w:pPr>
        <w:spacing w:after="0"/>
        <w:jc w:val="both"/>
        <w:rPr>
          <w:rFonts w:ascii="Times New Roman" w:hAnsi="Times New Roman" w:cs="Times New Roman"/>
          <w:b/>
          <w:sz w:val="24"/>
          <w:szCs w:val="24"/>
        </w:rPr>
      </w:pPr>
      <w:r w:rsidRPr="00597EE7">
        <w:rPr>
          <w:rFonts w:ascii="Times New Roman" w:hAnsi="Times New Roman" w:cs="Times New Roman"/>
          <w:b/>
          <w:sz w:val="24"/>
          <w:szCs w:val="24"/>
        </w:rPr>
        <w:t>Раздел  4. «</w:t>
      </w:r>
      <w:r w:rsidRPr="00597EE7">
        <w:rPr>
          <w:rFonts w:ascii="Times New Roman" w:hAnsi="Times New Roman" w:cs="Times New Roman"/>
          <w:sz w:val="24"/>
          <w:szCs w:val="24"/>
        </w:rPr>
        <w:t xml:space="preserve"> </w:t>
      </w:r>
      <w:r w:rsidRPr="00597EE7">
        <w:rPr>
          <w:rFonts w:ascii="Times New Roman" w:hAnsi="Times New Roman" w:cs="Times New Roman"/>
          <w:b/>
          <w:sz w:val="24"/>
          <w:szCs w:val="24"/>
        </w:rPr>
        <w:t>Запись шахматных ходов».</w:t>
      </w:r>
    </w:p>
    <w:p w:rsidR="003122F3" w:rsidRPr="00597EE7" w:rsidRDefault="003122F3" w:rsidP="00597EE7">
      <w:pPr>
        <w:spacing w:after="0"/>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u w:val="single"/>
        </w:rPr>
        <w:t>Условные обозначения перемещения, взятия</w:t>
      </w:r>
      <w:r w:rsidRPr="00597EE7">
        <w:rPr>
          <w:rFonts w:ascii="Times New Roman" w:eastAsia="Times New Roman" w:hAnsi="Times New Roman" w:cs="Times New Roman"/>
          <w:sz w:val="24"/>
          <w:szCs w:val="24"/>
        </w:rPr>
        <w:t>.</w:t>
      </w:r>
      <w:r w:rsidRPr="00597EE7">
        <w:rPr>
          <w:rFonts w:ascii="Times New Roman" w:eastAsia="Times New Roman" w:hAnsi="Times New Roman" w:cs="Times New Roman"/>
          <w:sz w:val="24"/>
          <w:szCs w:val="24"/>
          <w:u w:val="single"/>
        </w:rPr>
        <w:t xml:space="preserve"> </w:t>
      </w:r>
      <w:r w:rsidRPr="00597EE7">
        <w:rPr>
          <w:rFonts w:ascii="Times New Roman" w:eastAsia="Times New Roman" w:hAnsi="Times New Roman" w:cs="Times New Roman"/>
          <w:sz w:val="24"/>
          <w:szCs w:val="24"/>
        </w:rPr>
        <w:t>Мат в один ход: сложные примеры с одним числом шахматных фигур. Дидактическое задание. «Дай мат в один ход».</w:t>
      </w:r>
    </w:p>
    <w:p w:rsidR="003122F3" w:rsidRPr="00597EE7" w:rsidRDefault="003122F3" w:rsidP="00597EE7">
      <w:pPr>
        <w:spacing w:after="0"/>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u w:val="single"/>
        </w:rPr>
        <w:t>Рокировка.</w:t>
      </w:r>
      <w:r w:rsidRPr="00597EE7">
        <w:rPr>
          <w:rFonts w:ascii="Times New Roman" w:eastAsia="Times New Roman" w:hAnsi="Times New Roman" w:cs="Times New Roman"/>
          <w:sz w:val="24"/>
          <w:szCs w:val="24"/>
        </w:rPr>
        <w:t xml:space="preserve"> Отличие пата от мата. Варианты ничьёй .Примеры на пат. Дидактическое задание. «Пат или не пат».</w:t>
      </w:r>
    </w:p>
    <w:p w:rsidR="003122F3" w:rsidRPr="00597EE7" w:rsidRDefault="003122F3" w:rsidP="00597EE7">
      <w:pPr>
        <w:spacing w:after="0"/>
        <w:jc w:val="both"/>
        <w:rPr>
          <w:rFonts w:ascii="Times New Roman" w:eastAsia="Times New Roman" w:hAnsi="Times New Roman" w:cs="Times New Roman"/>
          <w:b/>
          <w:sz w:val="24"/>
          <w:szCs w:val="24"/>
        </w:rPr>
      </w:pPr>
      <w:r w:rsidRPr="00597EE7">
        <w:rPr>
          <w:rFonts w:ascii="Times New Roman" w:eastAsia="Times New Roman" w:hAnsi="Times New Roman" w:cs="Times New Roman"/>
          <w:b/>
          <w:sz w:val="24"/>
          <w:szCs w:val="24"/>
        </w:rPr>
        <w:t xml:space="preserve">Раздел  5. </w:t>
      </w:r>
      <w:r w:rsidRPr="00597EE7">
        <w:rPr>
          <w:rFonts w:ascii="Times New Roman" w:hAnsi="Times New Roman" w:cs="Times New Roman"/>
          <w:b/>
          <w:sz w:val="24"/>
          <w:szCs w:val="24"/>
        </w:rPr>
        <w:t>Ценность шахматных фигур. Нападение и защита, размен.</w:t>
      </w:r>
    </w:p>
    <w:p w:rsidR="003122F3" w:rsidRPr="00597EE7" w:rsidRDefault="003122F3" w:rsidP="00597EE7">
      <w:pPr>
        <w:spacing w:after="0"/>
        <w:jc w:val="both"/>
        <w:rPr>
          <w:rFonts w:ascii="Times New Roman" w:hAnsi="Times New Roman" w:cs="Times New Roman"/>
          <w:sz w:val="24"/>
          <w:szCs w:val="24"/>
        </w:rPr>
      </w:pPr>
      <w:r w:rsidRPr="00597EE7">
        <w:rPr>
          <w:rFonts w:ascii="Times New Roman" w:eastAsia="Times New Roman" w:hAnsi="Times New Roman" w:cs="Times New Roman"/>
          <w:sz w:val="24"/>
          <w:szCs w:val="24"/>
        </w:rPr>
        <w:t>Ценность фигур. Единица измерения ценности. Длинная и короткая рокировка. Правила рокировки. Дидактическое задание. «Рокировка».</w:t>
      </w:r>
    </w:p>
    <w:p w:rsidR="003122F3" w:rsidRPr="00597EE7" w:rsidRDefault="003122F3" w:rsidP="00597EE7">
      <w:pPr>
        <w:spacing w:after="0"/>
        <w:jc w:val="both"/>
        <w:rPr>
          <w:rFonts w:ascii="Times New Roman" w:eastAsia="Times New Roman" w:hAnsi="Times New Roman" w:cs="Times New Roman"/>
          <w:w w:val="97"/>
          <w:sz w:val="24"/>
          <w:szCs w:val="24"/>
        </w:rPr>
      </w:pPr>
      <w:r w:rsidRPr="00597EE7">
        <w:rPr>
          <w:rFonts w:ascii="Times New Roman" w:eastAsia="Times New Roman" w:hAnsi="Times New Roman" w:cs="Times New Roman"/>
          <w:sz w:val="24"/>
          <w:szCs w:val="24"/>
          <w:u w:val="single"/>
        </w:rPr>
        <w:t xml:space="preserve">Размен. Равноценный и неравноценный размен. </w:t>
      </w:r>
      <w:r w:rsidRPr="00597EE7">
        <w:rPr>
          <w:rFonts w:ascii="Times New Roman" w:eastAsia="Times New Roman" w:hAnsi="Times New Roman" w:cs="Times New Roman"/>
          <w:w w:val="97"/>
          <w:sz w:val="24"/>
          <w:szCs w:val="24"/>
          <w:u w:val="single"/>
        </w:rPr>
        <w:t xml:space="preserve">  </w:t>
      </w:r>
      <w:r w:rsidRPr="00597EE7">
        <w:rPr>
          <w:rFonts w:ascii="Times New Roman" w:eastAsia="Times New Roman" w:hAnsi="Times New Roman" w:cs="Times New Roman"/>
          <w:w w:val="97"/>
          <w:sz w:val="24"/>
          <w:szCs w:val="24"/>
        </w:rPr>
        <w:t xml:space="preserve">Игра всеми фигурами из начального положения (без пояснений о том, как лучше начинать шахматную партию).Дидактическая игра «Два хода».   </w:t>
      </w:r>
    </w:p>
    <w:p w:rsidR="003122F3" w:rsidRPr="00597EE7" w:rsidRDefault="003122F3" w:rsidP="00597EE7">
      <w:pPr>
        <w:tabs>
          <w:tab w:val="left" w:pos="1843"/>
          <w:tab w:val="left" w:pos="2268"/>
        </w:tabs>
        <w:spacing w:after="0" w:line="240" w:lineRule="auto"/>
        <w:contextualSpacing/>
        <w:jc w:val="both"/>
        <w:rPr>
          <w:rFonts w:ascii="Times New Roman" w:hAnsi="Times New Roman" w:cs="Times New Roman"/>
          <w:b/>
          <w:sz w:val="24"/>
          <w:szCs w:val="24"/>
        </w:rPr>
      </w:pPr>
      <w:r w:rsidRPr="00597EE7">
        <w:rPr>
          <w:rFonts w:ascii="Times New Roman" w:eastAsia="Times New Roman" w:hAnsi="Times New Roman" w:cs="Times New Roman"/>
          <w:b/>
          <w:w w:val="97"/>
          <w:sz w:val="24"/>
          <w:szCs w:val="24"/>
        </w:rPr>
        <w:t xml:space="preserve">Раздел 6.  </w:t>
      </w:r>
      <w:r w:rsidRPr="00597EE7">
        <w:rPr>
          <w:rFonts w:ascii="Times New Roman" w:hAnsi="Times New Roman" w:cs="Times New Roman"/>
          <w:b/>
          <w:sz w:val="24"/>
          <w:szCs w:val="24"/>
        </w:rPr>
        <w:t>Общие принципы разыгрывания дебюта.</w:t>
      </w:r>
    </w:p>
    <w:p w:rsidR="003122F3" w:rsidRPr="00597EE7" w:rsidRDefault="003122F3" w:rsidP="00597EE7">
      <w:pPr>
        <w:spacing w:after="0"/>
        <w:jc w:val="both"/>
        <w:rPr>
          <w:rFonts w:ascii="Times New Roman" w:eastAsia="Times New Roman" w:hAnsi="Times New Roman" w:cs="Times New Roman"/>
          <w:w w:val="97"/>
          <w:sz w:val="24"/>
          <w:szCs w:val="24"/>
          <w:u w:val="single"/>
        </w:rPr>
      </w:pPr>
      <w:r w:rsidRPr="00597EE7">
        <w:rPr>
          <w:rFonts w:ascii="Times New Roman" w:eastAsia="Times New Roman" w:hAnsi="Times New Roman" w:cs="Times New Roman"/>
          <w:w w:val="97"/>
          <w:sz w:val="24"/>
          <w:szCs w:val="24"/>
        </w:rPr>
        <w:t xml:space="preserve"> </w:t>
      </w:r>
      <w:r w:rsidRPr="00597EE7">
        <w:rPr>
          <w:rFonts w:ascii="Times New Roman" w:eastAsia="Times New Roman" w:hAnsi="Times New Roman" w:cs="Times New Roman"/>
          <w:sz w:val="24"/>
          <w:szCs w:val="24"/>
          <w:u w:val="single"/>
        </w:rPr>
        <w:t xml:space="preserve">Мобилизация фигур, безопасность короля, борьба за центр и расположение пешек в дебюте. </w:t>
      </w:r>
      <w:r w:rsidRPr="00597EE7">
        <w:rPr>
          <w:rFonts w:ascii="Times New Roman" w:eastAsia="Times New Roman" w:hAnsi="Times New Roman" w:cs="Times New Roman"/>
          <w:w w:val="97"/>
          <w:sz w:val="24"/>
          <w:szCs w:val="24"/>
          <w:u w:val="single"/>
        </w:rPr>
        <w:t xml:space="preserve"> </w:t>
      </w:r>
    </w:p>
    <w:p w:rsidR="003122F3" w:rsidRPr="00597EE7" w:rsidRDefault="003122F3" w:rsidP="00597EE7">
      <w:pPr>
        <w:spacing w:after="0"/>
        <w:jc w:val="both"/>
        <w:rPr>
          <w:rFonts w:ascii="Times New Roman" w:eastAsia="Times New Roman" w:hAnsi="Times New Roman" w:cs="Times New Roman"/>
          <w:w w:val="97"/>
          <w:sz w:val="24"/>
          <w:szCs w:val="24"/>
        </w:rPr>
      </w:pPr>
      <w:r w:rsidRPr="00597EE7">
        <w:rPr>
          <w:rFonts w:ascii="Times New Roman" w:eastAsia="Times New Roman" w:hAnsi="Times New Roman" w:cs="Times New Roman"/>
          <w:w w:val="97"/>
          <w:sz w:val="24"/>
          <w:szCs w:val="24"/>
        </w:rPr>
        <w:t>Самые общие рекомендации о принципах разыгрывания дебюта. Игра всеми фигурами из начального положения.</w:t>
      </w:r>
    </w:p>
    <w:p w:rsidR="003122F3" w:rsidRPr="00597EE7" w:rsidRDefault="003122F3" w:rsidP="00597EE7">
      <w:pPr>
        <w:spacing w:after="0"/>
        <w:jc w:val="both"/>
        <w:rPr>
          <w:rFonts w:ascii="Times New Roman" w:eastAsia="Times New Roman" w:hAnsi="Times New Roman" w:cs="Times New Roman"/>
          <w:sz w:val="24"/>
          <w:szCs w:val="24"/>
        </w:rPr>
      </w:pPr>
      <w:r w:rsidRPr="00597EE7">
        <w:rPr>
          <w:rFonts w:ascii="Times New Roman" w:eastAsia="Times New Roman" w:hAnsi="Times New Roman" w:cs="Times New Roman"/>
          <w:w w:val="97"/>
          <w:sz w:val="24"/>
          <w:szCs w:val="24"/>
          <w:u w:val="single"/>
        </w:rPr>
        <w:t xml:space="preserve"> </w:t>
      </w:r>
      <w:r w:rsidRPr="00597EE7">
        <w:rPr>
          <w:rFonts w:ascii="Times New Roman" w:eastAsia="Times New Roman" w:hAnsi="Times New Roman" w:cs="Times New Roman"/>
          <w:sz w:val="24"/>
          <w:szCs w:val="24"/>
        </w:rPr>
        <w:t>Классификация дебютов. Анализ учебных партий. Раннее развитие ферзя.</w:t>
      </w:r>
    </w:p>
    <w:p w:rsidR="003122F3" w:rsidRPr="00597EE7" w:rsidRDefault="003122F3" w:rsidP="00597EE7">
      <w:pPr>
        <w:spacing w:after="0"/>
        <w:jc w:val="both"/>
        <w:rPr>
          <w:rFonts w:ascii="Times New Roman" w:eastAsia="Times New Roman" w:hAnsi="Times New Roman" w:cs="Times New Roman"/>
          <w:w w:val="97"/>
          <w:sz w:val="24"/>
          <w:szCs w:val="24"/>
        </w:rPr>
      </w:pPr>
      <w:r w:rsidRPr="00597EE7">
        <w:rPr>
          <w:rFonts w:ascii="Times New Roman" w:eastAsia="Times New Roman" w:hAnsi="Times New Roman" w:cs="Times New Roman"/>
          <w:sz w:val="24"/>
          <w:szCs w:val="24"/>
        </w:rPr>
        <w:t>Демонстрация коротких партий.</w:t>
      </w:r>
      <w:r w:rsidRPr="00597EE7">
        <w:rPr>
          <w:rFonts w:ascii="Times New Roman" w:eastAsia="Times New Roman" w:hAnsi="Times New Roman" w:cs="Times New Roman"/>
          <w:w w:val="97"/>
          <w:sz w:val="24"/>
          <w:szCs w:val="24"/>
        </w:rPr>
        <w:t xml:space="preserve"> Игра всеми фигурами из начального положения.</w:t>
      </w:r>
    </w:p>
    <w:p w:rsidR="003122F3" w:rsidRPr="00597EE7" w:rsidRDefault="003122F3" w:rsidP="00597EE7">
      <w:pPr>
        <w:tabs>
          <w:tab w:val="left" w:pos="2835"/>
          <w:tab w:val="left" w:pos="3402"/>
        </w:tabs>
        <w:spacing w:after="0" w:line="240" w:lineRule="auto"/>
        <w:contextualSpacing/>
        <w:jc w:val="both"/>
        <w:rPr>
          <w:rFonts w:ascii="Times New Roman" w:hAnsi="Times New Roman" w:cs="Times New Roman"/>
          <w:b/>
          <w:caps/>
          <w:sz w:val="24"/>
          <w:szCs w:val="24"/>
        </w:rPr>
      </w:pPr>
    </w:p>
    <w:p w:rsidR="003122F3" w:rsidRPr="00597EE7" w:rsidRDefault="003122F3" w:rsidP="00597EE7">
      <w:pPr>
        <w:tabs>
          <w:tab w:val="left" w:pos="5400"/>
        </w:tabs>
        <w:spacing w:after="0" w:line="240" w:lineRule="auto"/>
        <w:ind w:firstLine="709"/>
        <w:contextualSpacing/>
        <w:jc w:val="both"/>
        <w:rPr>
          <w:rFonts w:ascii="Times New Roman" w:hAnsi="Times New Roman" w:cs="Times New Roman"/>
          <w:sz w:val="24"/>
          <w:szCs w:val="24"/>
        </w:rPr>
      </w:pPr>
    </w:p>
    <w:p w:rsidR="003122F3" w:rsidRPr="00597EE7" w:rsidRDefault="003122F3"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1.4. Планируемые результаты реализации программы.</w:t>
      </w:r>
    </w:p>
    <w:p w:rsidR="003122F3" w:rsidRPr="00597EE7" w:rsidRDefault="003122F3" w:rsidP="00597EE7">
      <w:pPr>
        <w:spacing w:after="0" w:line="240" w:lineRule="auto"/>
        <w:contextualSpacing/>
        <w:jc w:val="both"/>
        <w:rPr>
          <w:rFonts w:ascii="Times New Roman" w:hAnsi="Times New Roman" w:cs="Times New Roman"/>
          <w:sz w:val="24"/>
          <w:szCs w:val="24"/>
          <w:u w:val="single"/>
        </w:rPr>
      </w:pPr>
      <w:r w:rsidRPr="00597EE7">
        <w:rPr>
          <w:rFonts w:ascii="Times New Roman" w:hAnsi="Times New Roman" w:cs="Times New Roman"/>
          <w:sz w:val="24"/>
          <w:szCs w:val="24"/>
          <w:u w:val="single"/>
        </w:rPr>
        <w:t>По завершению курса обучения обучающиеся должны:</w:t>
      </w:r>
    </w:p>
    <w:p w:rsidR="003122F3" w:rsidRPr="00597EE7" w:rsidRDefault="003122F3" w:rsidP="00597EE7">
      <w:pPr>
        <w:tabs>
          <w:tab w:val="left" w:pos="540"/>
        </w:tabs>
        <w:spacing w:after="0" w:line="240" w:lineRule="auto"/>
        <w:ind w:firstLine="720"/>
        <w:contextualSpacing/>
        <w:jc w:val="both"/>
        <w:rPr>
          <w:rFonts w:ascii="Times New Roman" w:hAnsi="Times New Roman" w:cs="Times New Roman"/>
          <w:i/>
          <w:sz w:val="24"/>
          <w:szCs w:val="24"/>
        </w:rPr>
      </w:pPr>
      <w:r w:rsidRPr="00597EE7">
        <w:rPr>
          <w:rFonts w:ascii="Times New Roman" w:hAnsi="Times New Roman" w:cs="Times New Roman"/>
          <w:i/>
          <w:sz w:val="24"/>
          <w:szCs w:val="24"/>
        </w:rPr>
        <w:t>знать:</w:t>
      </w:r>
    </w:p>
    <w:p w:rsidR="003122F3" w:rsidRPr="00597EE7" w:rsidRDefault="003122F3" w:rsidP="00597EE7">
      <w:pPr>
        <w:tabs>
          <w:tab w:val="left" w:pos="540"/>
        </w:tabs>
        <w:spacing w:after="0" w:line="240" w:lineRule="auto"/>
        <w:contextualSpacing/>
        <w:jc w:val="both"/>
        <w:rPr>
          <w:rFonts w:ascii="Times New Roman" w:hAnsi="Times New Roman" w:cs="Times New Roman"/>
          <w:i/>
          <w:sz w:val="24"/>
          <w:szCs w:val="24"/>
        </w:rPr>
      </w:pPr>
      <w:r w:rsidRPr="00597EE7">
        <w:rPr>
          <w:rFonts w:ascii="Times New Roman" w:hAnsi="Times New Roman" w:cs="Times New Roman"/>
          <w:b/>
          <w:sz w:val="24"/>
          <w:szCs w:val="24"/>
        </w:rPr>
        <w:t xml:space="preserve"> </w:t>
      </w:r>
      <w:r w:rsidRPr="00597EE7">
        <w:rPr>
          <w:rFonts w:ascii="Times New Roman" w:eastAsia="Times New Roman" w:hAnsi="Times New Roman" w:cs="Times New Roman"/>
          <w:sz w:val="24"/>
          <w:szCs w:val="24"/>
        </w:rPr>
        <w:t>- шахматную доску и её структуру;</w:t>
      </w:r>
    </w:p>
    <w:p w:rsidR="003122F3" w:rsidRPr="00597EE7" w:rsidRDefault="003122F3" w:rsidP="00597EE7">
      <w:pPr>
        <w:tabs>
          <w:tab w:val="left" w:pos="1400"/>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 обозначение полей линий</w:t>
      </w:r>
    </w:p>
    <w:p w:rsidR="003122F3" w:rsidRPr="00597EE7" w:rsidRDefault="003122F3" w:rsidP="00597EE7">
      <w:pPr>
        <w:tabs>
          <w:tab w:val="left" w:pos="1400"/>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 ходы и взятия всех фигур, рокировку;</w:t>
      </w:r>
    </w:p>
    <w:p w:rsidR="003122F3" w:rsidRPr="00597EE7" w:rsidRDefault="003122F3" w:rsidP="00597EE7">
      <w:pPr>
        <w:tabs>
          <w:tab w:val="left" w:pos="1416"/>
        </w:tabs>
        <w:spacing w:after="0" w:line="231" w:lineRule="auto"/>
        <w:ind w:right="160"/>
        <w:jc w:val="both"/>
        <w:rPr>
          <w:rFonts w:ascii="Times New Roman" w:eastAsia="Times New Roman" w:hAnsi="Times New Roman" w:cs="Times New Roman"/>
          <w:sz w:val="24"/>
          <w:szCs w:val="24"/>
        </w:rPr>
      </w:pPr>
      <w:r w:rsidRPr="00597EE7">
        <w:rPr>
          <w:rFonts w:ascii="Times New Roman" w:eastAsia="Symbol" w:hAnsi="Times New Roman" w:cs="Times New Roman"/>
          <w:sz w:val="24"/>
          <w:szCs w:val="24"/>
        </w:rPr>
        <w:lastRenderedPageBreak/>
        <w:t xml:space="preserve"> </w:t>
      </w:r>
      <w:r w:rsidRPr="00597EE7">
        <w:rPr>
          <w:rFonts w:ascii="Times New Roman" w:eastAsia="Times New Roman" w:hAnsi="Times New Roman" w:cs="Times New Roman"/>
          <w:sz w:val="24"/>
          <w:szCs w:val="24"/>
        </w:rPr>
        <w:t>- 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w:t>
      </w:r>
    </w:p>
    <w:p w:rsidR="003122F3" w:rsidRPr="00597EE7" w:rsidRDefault="003122F3" w:rsidP="00597EE7">
      <w:pPr>
        <w:tabs>
          <w:tab w:val="left" w:pos="1400"/>
        </w:tabs>
        <w:spacing w:after="0" w:line="231" w:lineRule="auto"/>
        <w:ind w:right="160"/>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уметь:</w:t>
      </w:r>
    </w:p>
    <w:p w:rsidR="003122F3" w:rsidRPr="00597EE7" w:rsidRDefault="003122F3" w:rsidP="00597EE7">
      <w:pPr>
        <w:tabs>
          <w:tab w:val="left" w:pos="1400"/>
        </w:tabs>
        <w:spacing w:after="0" w:line="231" w:lineRule="auto"/>
        <w:ind w:right="160"/>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xml:space="preserve"> - играть партию от начала до конца по шахматным правилам;</w:t>
      </w:r>
    </w:p>
    <w:p w:rsidR="003122F3" w:rsidRPr="00597EE7" w:rsidRDefault="003122F3" w:rsidP="00597EE7">
      <w:pPr>
        <w:tabs>
          <w:tab w:val="left" w:pos="1400"/>
        </w:tabs>
        <w:spacing w:after="0" w:line="231" w:lineRule="auto"/>
        <w:ind w:right="160"/>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записывать партии и позиции, разыгрывать партии по записи;</w:t>
      </w:r>
    </w:p>
    <w:p w:rsidR="003122F3" w:rsidRPr="00597EE7" w:rsidRDefault="003122F3" w:rsidP="00597EE7">
      <w:pPr>
        <w:tabs>
          <w:tab w:val="left" w:pos="1400"/>
        </w:tabs>
        <w:spacing w:after="0" w:line="238" w:lineRule="auto"/>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находить мат в один ход в любых задачах такого типа;</w:t>
      </w:r>
    </w:p>
    <w:p w:rsidR="003122F3" w:rsidRPr="00597EE7" w:rsidRDefault="003122F3" w:rsidP="00597EE7">
      <w:pPr>
        <w:tabs>
          <w:tab w:val="left" w:pos="1400"/>
        </w:tabs>
        <w:spacing w:after="0" w:line="240" w:lineRule="auto"/>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оценивать количество материала каждой из сторон и определять</w:t>
      </w:r>
    </w:p>
    <w:p w:rsidR="003122F3" w:rsidRPr="00597EE7" w:rsidRDefault="003122F3" w:rsidP="00597EE7">
      <w:pPr>
        <w:tabs>
          <w:tab w:val="left" w:pos="1400"/>
        </w:tabs>
        <w:spacing w:after="0" w:line="238" w:lineRule="auto"/>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наличие материального перевеса;</w:t>
      </w:r>
    </w:p>
    <w:p w:rsidR="003122F3" w:rsidRPr="00597EE7" w:rsidRDefault="003122F3" w:rsidP="00597EE7">
      <w:pPr>
        <w:tabs>
          <w:tab w:val="left" w:pos="1400"/>
        </w:tabs>
        <w:spacing w:after="0" w:line="240" w:lineRule="auto"/>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планировать, контролировать и оценивать действия соперников;</w:t>
      </w:r>
    </w:p>
    <w:p w:rsidR="003122F3" w:rsidRPr="00597EE7" w:rsidRDefault="003122F3" w:rsidP="00597EE7">
      <w:pPr>
        <w:tabs>
          <w:tab w:val="left" w:pos="1416"/>
        </w:tabs>
        <w:spacing w:after="0" w:line="238" w:lineRule="auto"/>
        <w:jc w:val="both"/>
        <w:rPr>
          <w:rFonts w:ascii="Times New Roman" w:eastAsia="Symbol" w:hAnsi="Times New Roman" w:cs="Times New Roman"/>
          <w:sz w:val="24"/>
          <w:szCs w:val="24"/>
        </w:rPr>
      </w:pPr>
      <w:r w:rsidRPr="00597EE7">
        <w:rPr>
          <w:rFonts w:ascii="Times New Roman" w:eastAsia="Times New Roman" w:hAnsi="Times New Roman" w:cs="Times New Roman"/>
          <w:sz w:val="24"/>
          <w:szCs w:val="24"/>
        </w:rPr>
        <w:t xml:space="preserve"> - определять общую цель и пути её достижения;</w:t>
      </w:r>
      <w:r w:rsidRPr="00597EE7">
        <w:rPr>
          <w:rFonts w:ascii="Times New Roman" w:eastAsia="Symbol" w:hAnsi="Times New Roman" w:cs="Times New Roman"/>
          <w:sz w:val="24"/>
          <w:szCs w:val="24"/>
        </w:rPr>
        <w:t xml:space="preserve">                       </w:t>
      </w:r>
    </w:p>
    <w:p w:rsidR="003122F3" w:rsidRPr="008D6289" w:rsidRDefault="003122F3" w:rsidP="008D6289">
      <w:pPr>
        <w:tabs>
          <w:tab w:val="left" w:pos="1416"/>
        </w:tabs>
        <w:spacing w:after="0" w:line="238" w:lineRule="auto"/>
        <w:jc w:val="both"/>
        <w:rPr>
          <w:rFonts w:ascii="Times New Roman" w:eastAsia="Symbol" w:hAnsi="Times New Roman" w:cs="Times New Roman"/>
          <w:sz w:val="24"/>
          <w:szCs w:val="24"/>
        </w:rPr>
      </w:pPr>
      <w:r w:rsidRPr="00597EE7">
        <w:rPr>
          <w:rFonts w:ascii="Times New Roman" w:eastAsia="Symbol" w:hAnsi="Times New Roman" w:cs="Times New Roman"/>
          <w:sz w:val="24"/>
          <w:szCs w:val="24"/>
        </w:rPr>
        <w:t xml:space="preserve"> </w:t>
      </w:r>
      <w:r w:rsidRPr="00597EE7">
        <w:rPr>
          <w:rFonts w:ascii="Times New Roman" w:eastAsia="Times New Roman" w:hAnsi="Times New Roman" w:cs="Times New Roman"/>
          <w:sz w:val="24"/>
          <w:szCs w:val="24"/>
        </w:rPr>
        <w:t>- решать лабиринтные задачи (маршруты фигур) на шахматном материале.</w:t>
      </w:r>
    </w:p>
    <w:p w:rsidR="003122F3" w:rsidRPr="00597EE7" w:rsidRDefault="003122F3" w:rsidP="00597EE7">
      <w:pPr>
        <w:spacing w:after="0" w:line="240" w:lineRule="auto"/>
        <w:contextualSpacing/>
        <w:jc w:val="both"/>
        <w:rPr>
          <w:rFonts w:ascii="Times New Roman" w:hAnsi="Times New Roman" w:cs="Times New Roman"/>
          <w:b/>
          <w:sz w:val="24"/>
          <w:szCs w:val="24"/>
        </w:rPr>
      </w:pPr>
    </w:p>
    <w:p w:rsidR="003122F3" w:rsidRPr="00597EE7" w:rsidRDefault="003122F3"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sz w:val="24"/>
          <w:szCs w:val="24"/>
          <w:lang w:val="en-US"/>
        </w:rPr>
        <w:t>II</w:t>
      </w:r>
      <w:r w:rsidRPr="00597EE7">
        <w:rPr>
          <w:rFonts w:ascii="Times New Roman" w:hAnsi="Times New Roman" w:cs="Times New Roman"/>
          <w:sz w:val="24"/>
          <w:szCs w:val="24"/>
        </w:rPr>
        <w:t xml:space="preserve">. </w:t>
      </w:r>
      <w:r w:rsidRPr="00597EE7">
        <w:rPr>
          <w:rFonts w:ascii="Times New Roman" w:hAnsi="Times New Roman" w:cs="Times New Roman"/>
          <w:b/>
          <w:sz w:val="24"/>
          <w:szCs w:val="24"/>
        </w:rPr>
        <w:t>Комплекс организационно-педагогических условий</w:t>
      </w:r>
    </w:p>
    <w:p w:rsidR="003122F3" w:rsidRPr="00597EE7" w:rsidRDefault="003122F3" w:rsidP="00597EE7">
      <w:pPr>
        <w:spacing w:after="0" w:line="240" w:lineRule="auto"/>
        <w:contextualSpacing/>
        <w:jc w:val="both"/>
        <w:rPr>
          <w:rFonts w:ascii="Times New Roman" w:hAnsi="Times New Roman" w:cs="Times New Roman"/>
          <w:b/>
          <w:sz w:val="24"/>
          <w:szCs w:val="24"/>
        </w:rPr>
      </w:pPr>
    </w:p>
    <w:p w:rsidR="003122F3" w:rsidRPr="00597EE7" w:rsidRDefault="002A5789" w:rsidP="00597EE7">
      <w:pPr>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sz w:val="24"/>
          <w:szCs w:val="24"/>
        </w:rPr>
        <w:t>2.1. Календарный</w:t>
      </w:r>
      <w:r w:rsidR="003122F3" w:rsidRPr="00597EE7">
        <w:rPr>
          <w:rFonts w:ascii="Times New Roman" w:hAnsi="Times New Roman" w:cs="Times New Roman"/>
          <w:sz w:val="24"/>
          <w:szCs w:val="24"/>
        </w:rPr>
        <w:t xml:space="preserve"> график</w:t>
      </w:r>
      <w:r w:rsidRPr="00597EE7">
        <w:rPr>
          <w:rFonts w:ascii="Times New Roman" w:hAnsi="Times New Roman" w:cs="Times New Roman"/>
          <w:sz w:val="24"/>
          <w:szCs w:val="24"/>
        </w:rPr>
        <w:t xml:space="preserve"> реализации программы</w:t>
      </w:r>
      <w:r w:rsidR="003122F3" w:rsidRPr="00597EE7">
        <w:rPr>
          <w:rFonts w:ascii="Times New Roman" w:hAnsi="Times New Roman" w:cs="Times New Roman"/>
          <w:sz w:val="24"/>
          <w:szCs w:val="24"/>
        </w:rPr>
        <w:t>.</w:t>
      </w:r>
    </w:p>
    <w:p w:rsidR="003122F3" w:rsidRPr="00597EE7" w:rsidRDefault="003122F3" w:rsidP="00597EE7">
      <w:pPr>
        <w:spacing w:after="0" w:line="240" w:lineRule="auto"/>
        <w:contextualSpacing/>
        <w:jc w:val="both"/>
        <w:rPr>
          <w:rFonts w:ascii="Times New Roman" w:hAnsi="Times New Roman" w:cs="Times New Roman"/>
          <w:sz w:val="24"/>
          <w:szCs w:val="24"/>
        </w:rPr>
      </w:pPr>
    </w:p>
    <w:tbl>
      <w:tblPr>
        <w:tblStyle w:val="a6"/>
        <w:tblW w:w="0" w:type="auto"/>
        <w:tblInd w:w="226" w:type="dxa"/>
        <w:tblLook w:val="04A0" w:firstRow="1" w:lastRow="0" w:firstColumn="1" w:lastColumn="0" w:noHBand="0" w:noVBand="1"/>
      </w:tblPr>
      <w:tblGrid>
        <w:gridCol w:w="2337"/>
        <w:gridCol w:w="2342"/>
        <w:gridCol w:w="2342"/>
        <w:gridCol w:w="2324"/>
      </w:tblGrid>
      <w:tr w:rsidR="002A5789" w:rsidRPr="00597EE7" w:rsidTr="000C43A5">
        <w:tc>
          <w:tcPr>
            <w:tcW w:w="2437"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Год реализации программы</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Количество учебных недель</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Количество учебных дней</w:t>
            </w:r>
          </w:p>
        </w:tc>
        <w:tc>
          <w:tcPr>
            <w:tcW w:w="2433"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Дата начала и окончания учебных периодов</w:t>
            </w:r>
          </w:p>
        </w:tc>
      </w:tr>
      <w:tr w:rsidR="002A5789" w:rsidRPr="00597EE7" w:rsidTr="000C43A5">
        <w:tc>
          <w:tcPr>
            <w:tcW w:w="2437"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1-е полугодие</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17</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17</w:t>
            </w:r>
          </w:p>
        </w:tc>
        <w:tc>
          <w:tcPr>
            <w:tcW w:w="2433"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С сентября по декабрь 2022г.</w:t>
            </w:r>
          </w:p>
        </w:tc>
      </w:tr>
      <w:tr w:rsidR="002A5789" w:rsidRPr="00597EE7" w:rsidTr="000C43A5">
        <w:tc>
          <w:tcPr>
            <w:tcW w:w="2437"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2-е полугодие</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17</w:t>
            </w:r>
          </w:p>
        </w:tc>
        <w:tc>
          <w:tcPr>
            <w:tcW w:w="2440"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17</w:t>
            </w:r>
          </w:p>
        </w:tc>
        <w:tc>
          <w:tcPr>
            <w:tcW w:w="2433" w:type="dxa"/>
          </w:tcPr>
          <w:p w:rsidR="002A5789" w:rsidRPr="00597EE7" w:rsidRDefault="002A5789" w:rsidP="00597EE7">
            <w:pPr>
              <w:spacing w:line="275" w:lineRule="auto"/>
              <w:ind w:right="86"/>
              <w:jc w:val="both"/>
              <w:rPr>
                <w:rFonts w:ascii="Times New Roman" w:hAnsi="Times New Roman" w:cs="Times New Roman"/>
                <w:sz w:val="24"/>
                <w:szCs w:val="24"/>
              </w:rPr>
            </w:pPr>
            <w:r w:rsidRPr="00597EE7">
              <w:rPr>
                <w:rFonts w:ascii="Times New Roman" w:hAnsi="Times New Roman" w:cs="Times New Roman"/>
                <w:sz w:val="24"/>
                <w:szCs w:val="24"/>
              </w:rPr>
              <w:t>С января по май 2023г.</w:t>
            </w:r>
          </w:p>
        </w:tc>
      </w:tr>
    </w:tbl>
    <w:p w:rsidR="002A5789" w:rsidRPr="00597EE7" w:rsidRDefault="002A5789" w:rsidP="00597EE7">
      <w:pPr>
        <w:spacing w:after="0" w:line="240" w:lineRule="auto"/>
        <w:contextualSpacing/>
        <w:jc w:val="both"/>
        <w:rPr>
          <w:rFonts w:ascii="Times New Roman" w:hAnsi="Times New Roman" w:cs="Times New Roman"/>
          <w:sz w:val="24"/>
          <w:szCs w:val="24"/>
        </w:rPr>
      </w:pPr>
    </w:p>
    <w:p w:rsidR="003122F3" w:rsidRPr="00597EE7" w:rsidRDefault="003122F3"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2.2.Условия реализации программы. Материально-техническое обеспечение программы.</w:t>
      </w:r>
    </w:p>
    <w:p w:rsidR="003122F3" w:rsidRDefault="003122F3" w:rsidP="00597EE7">
      <w:pPr>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b/>
          <w:sz w:val="24"/>
          <w:szCs w:val="24"/>
        </w:rPr>
        <w:tab/>
      </w:r>
      <w:r w:rsidRPr="00597EE7">
        <w:rPr>
          <w:rFonts w:ascii="Times New Roman" w:hAnsi="Times New Roman" w:cs="Times New Roman"/>
          <w:sz w:val="24"/>
          <w:szCs w:val="24"/>
        </w:rPr>
        <w:t xml:space="preserve">Для эффективного обеспечения образовательного процесса занятия проходят в учебном кабинете, отвечающим требованиям техники безопасности и оформленном необходимым наглядным материалом. </w:t>
      </w:r>
    </w:p>
    <w:p w:rsidR="00A21CEC" w:rsidRPr="00A21CEC" w:rsidRDefault="00A21CEC" w:rsidP="00A21CEC">
      <w:pPr>
        <w:spacing w:after="0" w:line="240" w:lineRule="auto"/>
        <w:contextualSpacing/>
        <w:jc w:val="both"/>
        <w:rPr>
          <w:rFonts w:ascii="Times New Roman" w:hAnsi="Times New Roman" w:cs="Times New Roman"/>
          <w:sz w:val="24"/>
          <w:szCs w:val="24"/>
        </w:rPr>
      </w:pPr>
      <w:r w:rsidRPr="00A21CEC">
        <w:rPr>
          <w:rFonts w:ascii="Times New Roman" w:hAnsi="Times New Roman" w:cs="Times New Roman"/>
          <w:sz w:val="24"/>
          <w:szCs w:val="24"/>
        </w:rPr>
        <w:t>Занятия проводятся на базе центра образования цифрового и гумани</w:t>
      </w:r>
      <w:r>
        <w:rPr>
          <w:rFonts w:ascii="Times New Roman" w:hAnsi="Times New Roman" w:cs="Times New Roman"/>
          <w:sz w:val="24"/>
          <w:szCs w:val="24"/>
        </w:rPr>
        <w:t>тарного профилей «Точка роста».</w:t>
      </w:r>
    </w:p>
    <w:p w:rsidR="00A21CEC" w:rsidRPr="00597EE7" w:rsidRDefault="00A21CEC" w:rsidP="00A21CEC">
      <w:pPr>
        <w:spacing w:after="0" w:line="240" w:lineRule="auto"/>
        <w:contextualSpacing/>
        <w:jc w:val="both"/>
        <w:rPr>
          <w:rFonts w:ascii="Times New Roman" w:hAnsi="Times New Roman" w:cs="Times New Roman"/>
          <w:sz w:val="24"/>
          <w:szCs w:val="24"/>
        </w:rPr>
      </w:pPr>
      <w:r w:rsidRPr="00A21CEC">
        <w:rPr>
          <w:rFonts w:ascii="Times New Roman" w:hAnsi="Times New Roman" w:cs="Times New Roman"/>
          <w:sz w:val="24"/>
          <w:szCs w:val="24"/>
        </w:rPr>
        <w:t>Перечень оборудования центра «Точка роста», используемого по ДООП «</w:t>
      </w:r>
      <w:r>
        <w:rPr>
          <w:rFonts w:ascii="Times New Roman" w:hAnsi="Times New Roman" w:cs="Times New Roman"/>
          <w:sz w:val="24"/>
          <w:szCs w:val="24"/>
        </w:rPr>
        <w:t>Шахматы</w:t>
      </w:r>
      <w:r w:rsidRPr="00A21CEC">
        <w:rPr>
          <w:rFonts w:ascii="Times New Roman" w:hAnsi="Times New Roman" w:cs="Times New Roman"/>
          <w:sz w:val="24"/>
          <w:szCs w:val="24"/>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521"/>
        <w:gridCol w:w="1471"/>
      </w:tblGrid>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before="280" w:after="0" w:line="240" w:lineRule="auto"/>
              <w:jc w:val="center"/>
              <w:rPr>
                <w:rFonts w:ascii="Times New Roman" w:eastAsia="Times New Roman" w:hAnsi="Times New Roman" w:cs="Times New Roman"/>
                <w:b/>
                <w:bCs/>
                <w:color w:val="000000"/>
                <w:sz w:val="24"/>
                <w:szCs w:val="24"/>
                <w:lang w:val="en-US" w:eastAsia="ar-SA"/>
              </w:rPr>
            </w:pPr>
            <w:r w:rsidRPr="00A21CEC">
              <w:rPr>
                <w:rFonts w:ascii="Times New Roman" w:eastAsia="Times New Roman" w:hAnsi="Times New Roman" w:cs="Times New Roman"/>
                <w:b/>
                <w:bCs/>
                <w:color w:val="000000"/>
                <w:sz w:val="24"/>
                <w:szCs w:val="24"/>
                <w:lang w:val="en-US" w:eastAsia="ar-SA"/>
              </w:rPr>
              <w:t>Наименование</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before="280" w:after="0" w:line="240" w:lineRule="auto"/>
              <w:jc w:val="center"/>
              <w:rPr>
                <w:rFonts w:ascii="Times New Roman" w:eastAsia="Times New Roman" w:hAnsi="Times New Roman" w:cs="Times New Roman"/>
                <w:lang w:val="en-US" w:eastAsia="ar-SA"/>
              </w:rPr>
            </w:pPr>
            <w:r w:rsidRPr="00A21CEC">
              <w:rPr>
                <w:rFonts w:ascii="Times New Roman" w:eastAsia="Times New Roman" w:hAnsi="Times New Roman" w:cs="Times New Roman"/>
                <w:b/>
                <w:bCs/>
                <w:color w:val="000000"/>
                <w:sz w:val="24"/>
                <w:szCs w:val="24"/>
                <w:lang w:val="en-US" w:eastAsia="ar-SA"/>
              </w:rPr>
              <w:t>Количество</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eastAsia="ar-SA"/>
              </w:rPr>
            </w:pPr>
            <w:r w:rsidRPr="00A21CEC">
              <w:rPr>
                <w:rFonts w:ascii="Times New Roman" w:eastAsia="Times New Roman" w:hAnsi="Times New Roman" w:cs="Times New Roman"/>
                <w:color w:val="000000"/>
                <w:sz w:val="24"/>
                <w:szCs w:val="24"/>
                <w:lang w:eastAsia="ar-SA"/>
              </w:rPr>
              <w:t xml:space="preserve"> Доска магнитно-маркерная</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1</w:t>
            </w:r>
          </w:p>
        </w:tc>
        <w:bookmarkStart w:id="0" w:name="_GoBack"/>
        <w:bookmarkEnd w:id="0"/>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eastAsia="ar-SA"/>
              </w:rPr>
            </w:pPr>
            <w:r w:rsidRPr="00A21CEC">
              <w:rPr>
                <w:rFonts w:ascii="Times New Roman" w:eastAsia="Times New Roman" w:hAnsi="Times New Roman" w:cs="Times New Roman"/>
                <w:lang w:eastAsia="ar-SA"/>
              </w:rPr>
              <w:t>Стол шахматный</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4</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val="en-US" w:eastAsia="ar-SA"/>
              </w:rPr>
            </w:pPr>
            <w:r w:rsidRPr="00A21CEC">
              <w:rPr>
                <w:rFonts w:ascii="Times New Roman" w:eastAsia="Times New Roman" w:hAnsi="Times New Roman" w:cs="Times New Roman"/>
                <w:lang w:eastAsia="ar-SA"/>
              </w:rPr>
              <w:t>Стул для шахматной зоны</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6</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eastAsia="ar-SA"/>
              </w:rPr>
            </w:pPr>
            <w:r w:rsidRPr="00A21CEC">
              <w:rPr>
                <w:rFonts w:ascii="Times New Roman" w:eastAsia="Times New Roman" w:hAnsi="Times New Roman" w:cs="Times New Roman"/>
                <w:color w:val="000000"/>
                <w:sz w:val="24"/>
                <w:szCs w:val="24"/>
                <w:lang w:eastAsia="ar-SA"/>
              </w:rPr>
              <w:t>Стол «Трапеция»</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9</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eastAsia="ar-SA"/>
              </w:rPr>
            </w:pPr>
            <w:r w:rsidRPr="00A21CEC">
              <w:rPr>
                <w:rFonts w:ascii="Times New Roman" w:eastAsia="Times New Roman" w:hAnsi="Times New Roman" w:cs="Times New Roman"/>
                <w:color w:val="000000"/>
                <w:sz w:val="24"/>
                <w:szCs w:val="24"/>
                <w:lang w:eastAsia="ar-SA"/>
              </w:rPr>
              <w:t xml:space="preserve">Стул ученический </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10</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color w:val="000000"/>
                <w:sz w:val="24"/>
                <w:szCs w:val="24"/>
                <w:lang w:eastAsia="ar-SA"/>
              </w:rPr>
            </w:pPr>
            <w:r w:rsidRPr="00A21CEC">
              <w:rPr>
                <w:rFonts w:ascii="Times New Roman" w:eastAsia="Times New Roman" w:hAnsi="Times New Roman" w:cs="Times New Roman"/>
                <w:color w:val="000000"/>
                <w:sz w:val="24"/>
                <w:szCs w:val="24"/>
                <w:lang w:eastAsia="ar-SA"/>
              </w:rPr>
              <w:t>Система (устройство) для затемнения окон (жалюзи/шторы)</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lang w:eastAsia="ar-SA"/>
              </w:rPr>
              <w:t>3</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shd w:val="clear" w:color="auto" w:fill="FFFF00"/>
                <w:lang w:val="en-US" w:eastAsia="ar-SA"/>
              </w:rPr>
            </w:pPr>
            <w:r w:rsidRPr="00A21CEC">
              <w:rPr>
                <w:rFonts w:ascii="Times New Roman" w:eastAsia="Times New Roman" w:hAnsi="Times New Roman" w:cs="Times New Roman"/>
                <w:lang w:eastAsia="ar-SA"/>
              </w:rPr>
              <w:t>Часы электронные</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color w:val="000000"/>
                <w:sz w:val="24"/>
                <w:szCs w:val="24"/>
                <w:lang w:eastAsia="ar-SA"/>
              </w:rPr>
              <w:t>6</w:t>
            </w:r>
          </w:p>
        </w:tc>
      </w:tr>
      <w:tr w:rsidR="00A21CEC" w:rsidRPr="00A21CEC" w:rsidTr="00A21CEC">
        <w:tc>
          <w:tcPr>
            <w:tcW w:w="6521" w:type="dxa"/>
            <w:tcBorders>
              <w:top w:val="single" w:sz="6" w:space="0" w:color="000000"/>
              <w:left w:val="single" w:sz="6" w:space="0" w:color="000000"/>
              <w:bottom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eastAsia="ar-SA"/>
              </w:rPr>
            </w:pPr>
            <w:r w:rsidRPr="00A21CEC">
              <w:rPr>
                <w:rFonts w:ascii="Times New Roman" w:eastAsia="Times New Roman" w:hAnsi="Times New Roman" w:cs="Times New Roman"/>
                <w:lang w:eastAsia="ar-SA"/>
              </w:rPr>
              <w:t>Шахматы</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Pr>
          <w:p w:rsidR="00A21CEC" w:rsidRPr="00A21CEC" w:rsidRDefault="00A21CEC" w:rsidP="00A21CEC">
            <w:pPr>
              <w:suppressAutoHyphens/>
              <w:spacing w:after="0" w:line="240" w:lineRule="auto"/>
              <w:rPr>
                <w:rFonts w:ascii="Times New Roman" w:eastAsia="Times New Roman" w:hAnsi="Times New Roman" w:cs="Times New Roman"/>
                <w:lang w:val="en-US" w:eastAsia="ar-SA"/>
              </w:rPr>
            </w:pPr>
            <w:r w:rsidRPr="00A21CEC">
              <w:rPr>
                <w:rFonts w:ascii="Times New Roman" w:eastAsia="Times New Roman" w:hAnsi="Times New Roman" w:cs="Times New Roman"/>
                <w:color w:val="000000"/>
                <w:sz w:val="24"/>
                <w:szCs w:val="24"/>
                <w:lang w:eastAsia="ar-SA"/>
              </w:rPr>
              <w:t>3</w:t>
            </w:r>
          </w:p>
        </w:tc>
      </w:tr>
    </w:tbl>
    <w:p w:rsidR="002A5789" w:rsidRPr="00597EE7" w:rsidRDefault="002A5789" w:rsidP="00597EE7">
      <w:pPr>
        <w:spacing w:after="0" w:line="240" w:lineRule="auto"/>
        <w:contextualSpacing/>
        <w:jc w:val="both"/>
        <w:rPr>
          <w:rFonts w:ascii="Times New Roman" w:hAnsi="Times New Roman" w:cs="Times New Roman"/>
          <w:sz w:val="24"/>
          <w:szCs w:val="24"/>
        </w:rPr>
      </w:pPr>
    </w:p>
    <w:p w:rsidR="002A5789" w:rsidRPr="00597EE7" w:rsidRDefault="002A5789" w:rsidP="00597EE7">
      <w:pPr>
        <w:spacing w:line="200" w:lineRule="exact"/>
        <w:jc w:val="both"/>
        <w:rPr>
          <w:rFonts w:ascii="Times New Roman" w:hAnsi="Times New Roman" w:cs="Times New Roman"/>
          <w:b/>
          <w:color w:val="000000" w:themeColor="text1"/>
          <w:sz w:val="24"/>
          <w:szCs w:val="24"/>
        </w:rPr>
      </w:pPr>
      <w:r w:rsidRPr="00597EE7">
        <w:rPr>
          <w:rFonts w:ascii="Times New Roman" w:hAnsi="Times New Roman" w:cs="Times New Roman"/>
          <w:b/>
          <w:color w:val="000000" w:themeColor="text1"/>
          <w:sz w:val="24"/>
          <w:szCs w:val="24"/>
        </w:rPr>
        <w:t xml:space="preserve">5.  Методическое обеспечение </w:t>
      </w:r>
    </w:p>
    <w:p w:rsidR="002A5789" w:rsidRPr="00597EE7" w:rsidRDefault="002A5789" w:rsidP="00597EE7">
      <w:pPr>
        <w:spacing w:after="0" w:line="240" w:lineRule="auto"/>
        <w:contextualSpacing/>
        <w:jc w:val="both"/>
        <w:rPr>
          <w:rFonts w:ascii="Times New Roman" w:eastAsia="Times New Roman" w:hAnsi="Times New Roman" w:cs="Times New Roman"/>
          <w:sz w:val="24"/>
          <w:szCs w:val="24"/>
        </w:rPr>
      </w:pPr>
      <w:r w:rsidRPr="00597EE7">
        <w:rPr>
          <w:rFonts w:ascii="Times New Roman" w:eastAsia="Times New Roman" w:hAnsi="Times New Roman" w:cs="Times New Roman"/>
          <w:b/>
          <w:sz w:val="24"/>
          <w:szCs w:val="24"/>
        </w:rPr>
        <w:t>Методы обучения</w:t>
      </w:r>
      <w:r w:rsidRPr="00597EE7">
        <w:rPr>
          <w:rFonts w:ascii="Times New Roman" w:eastAsia="Times New Roman" w:hAnsi="Times New Roman" w:cs="Times New Roman"/>
          <w:sz w:val="24"/>
          <w:szCs w:val="24"/>
        </w:rPr>
        <w:t>:  для повышения интереса занимающихся к занятиям и более успешного решения  образовательных, воспитательных и оздоровительных задач применяются разнообразные формы и методы проведения занятий. Для этого используется рассказ, показ видеоматериалов, метод рассуждений, в который вовлекается детская аудитория.</w:t>
      </w:r>
    </w:p>
    <w:p w:rsidR="002A5789" w:rsidRPr="00597EE7" w:rsidRDefault="002A5789" w:rsidP="00597EE7">
      <w:pPr>
        <w:spacing w:after="0" w:line="240" w:lineRule="auto"/>
        <w:contextualSpacing/>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 xml:space="preserve"> </w:t>
      </w:r>
      <w:r w:rsidRPr="00597EE7">
        <w:rPr>
          <w:rFonts w:ascii="Times New Roman" w:eastAsia="Times New Roman" w:hAnsi="Times New Roman" w:cs="Times New Roman"/>
          <w:b/>
          <w:sz w:val="24"/>
          <w:szCs w:val="24"/>
        </w:rPr>
        <w:t xml:space="preserve">Методы воспитания: </w:t>
      </w:r>
      <w:r w:rsidRPr="00597EE7">
        <w:rPr>
          <w:rFonts w:ascii="Times New Roman" w:eastAsia="Times New Roman" w:hAnsi="Times New Roman" w:cs="Times New Roman"/>
          <w:sz w:val="24"/>
          <w:szCs w:val="24"/>
        </w:rPr>
        <w:t>убеждение, поощрение в случае хороших результатов и правильно выбранного вектора духовного развития, мотивация к самостоятельным занятиям, путём приведения в пример выдающихся личностей.</w:t>
      </w:r>
    </w:p>
    <w:p w:rsidR="002A5789" w:rsidRPr="00597EE7" w:rsidRDefault="002A5789" w:rsidP="00597EE7">
      <w:pPr>
        <w:spacing w:after="0" w:line="240" w:lineRule="auto"/>
        <w:contextualSpacing/>
        <w:jc w:val="both"/>
        <w:rPr>
          <w:rFonts w:ascii="Times New Roman" w:eastAsia="Times New Roman" w:hAnsi="Times New Roman" w:cs="Times New Roman"/>
          <w:b/>
          <w:sz w:val="24"/>
          <w:szCs w:val="24"/>
        </w:rPr>
      </w:pPr>
      <w:r w:rsidRPr="00597EE7">
        <w:rPr>
          <w:rFonts w:ascii="Times New Roman" w:eastAsia="Times New Roman" w:hAnsi="Times New Roman" w:cs="Times New Roman"/>
          <w:b/>
          <w:sz w:val="24"/>
          <w:szCs w:val="24"/>
        </w:rPr>
        <w:lastRenderedPageBreak/>
        <w:t>Компьютерные обучающиеся программы, рекомендуемые для организации тренировочного процесса и индивидуального обучения:</w:t>
      </w:r>
    </w:p>
    <w:p w:rsidR="002A5789" w:rsidRPr="00597EE7" w:rsidRDefault="002A5789" w:rsidP="00597EE7">
      <w:pPr>
        <w:spacing w:after="0" w:line="240" w:lineRule="auto"/>
        <w:contextualSpacing/>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 «Шахматная доска для начинающих»,</w:t>
      </w:r>
    </w:p>
    <w:p w:rsidR="002A5789" w:rsidRPr="00597EE7" w:rsidRDefault="002A5789" w:rsidP="00597EE7">
      <w:pPr>
        <w:spacing w:after="0" w:line="240" w:lineRule="auto"/>
        <w:contextualSpacing/>
        <w:jc w:val="both"/>
        <w:rPr>
          <w:rFonts w:ascii="Times New Roman" w:hAnsi="Times New Roman" w:cs="Times New Roman"/>
          <w:sz w:val="24"/>
          <w:szCs w:val="24"/>
        </w:rPr>
      </w:pPr>
      <w:r w:rsidRPr="00597EE7">
        <w:rPr>
          <w:rFonts w:ascii="Times New Roman" w:eastAsia="Times New Roman" w:hAnsi="Times New Roman" w:cs="Times New Roman"/>
          <w:sz w:val="24"/>
          <w:szCs w:val="24"/>
        </w:rPr>
        <w:t>- « Шахматная тактика»,</w:t>
      </w:r>
    </w:p>
    <w:p w:rsidR="002A5789" w:rsidRPr="00597EE7" w:rsidRDefault="002A5789" w:rsidP="008D6289">
      <w:pPr>
        <w:spacing w:after="0" w:line="200" w:lineRule="exact"/>
        <w:jc w:val="both"/>
        <w:rPr>
          <w:rFonts w:ascii="Times New Roman" w:hAnsi="Times New Roman" w:cs="Times New Roman"/>
          <w:color w:val="000000" w:themeColor="text1"/>
          <w:sz w:val="24"/>
          <w:szCs w:val="24"/>
        </w:rPr>
      </w:pPr>
      <w:r w:rsidRPr="00597EE7">
        <w:rPr>
          <w:rFonts w:ascii="Times New Roman" w:hAnsi="Times New Roman" w:cs="Times New Roman"/>
          <w:color w:val="000000" w:themeColor="text1"/>
          <w:sz w:val="24"/>
          <w:szCs w:val="24"/>
        </w:rPr>
        <w:t>-  «Шахматные комбинации»,</w:t>
      </w:r>
    </w:p>
    <w:p w:rsidR="002A5789" w:rsidRPr="00597EE7" w:rsidRDefault="002A5789" w:rsidP="00597EE7">
      <w:pPr>
        <w:spacing w:line="200" w:lineRule="exact"/>
        <w:jc w:val="both"/>
        <w:rPr>
          <w:rFonts w:ascii="Times New Roman" w:hAnsi="Times New Roman" w:cs="Times New Roman"/>
          <w:color w:val="000000" w:themeColor="text1"/>
          <w:sz w:val="24"/>
          <w:szCs w:val="24"/>
        </w:rPr>
      </w:pPr>
      <w:r w:rsidRPr="00597EE7">
        <w:rPr>
          <w:rFonts w:ascii="Times New Roman" w:hAnsi="Times New Roman" w:cs="Times New Roman"/>
          <w:color w:val="000000" w:themeColor="text1"/>
          <w:sz w:val="24"/>
          <w:szCs w:val="24"/>
        </w:rPr>
        <w:t>-«Шахматные задачи».</w:t>
      </w:r>
    </w:p>
    <w:p w:rsidR="00597EE7" w:rsidRPr="00597EE7" w:rsidRDefault="00597EE7" w:rsidP="00597EE7">
      <w:pPr>
        <w:spacing w:after="0" w:line="240" w:lineRule="auto"/>
        <w:jc w:val="both"/>
        <w:rPr>
          <w:rFonts w:ascii="Times New Roman" w:hAnsi="Times New Roman" w:cs="Times New Roman"/>
          <w:b/>
          <w:sz w:val="24"/>
          <w:szCs w:val="24"/>
        </w:rPr>
      </w:pPr>
      <w:r w:rsidRPr="00597EE7">
        <w:rPr>
          <w:rFonts w:ascii="Times New Roman" w:hAnsi="Times New Roman" w:cs="Times New Roman"/>
          <w:sz w:val="24"/>
          <w:szCs w:val="24"/>
        </w:rPr>
        <w:t xml:space="preserve">          </w:t>
      </w:r>
      <w:r w:rsidRPr="00597EE7">
        <w:rPr>
          <w:rFonts w:ascii="Times New Roman" w:hAnsi="Times New Roman" w:cs="Times New Roman"/>
          <w:b/>
          <w:sz w:val="24"/>
          <w:szCs w:val="24"/>
        </w:rPr>
        <w:t>Методы, используемые на занятиях:</w:t>
      </w:r>
    </w:p>
    <w:p w:rsidR="00597EE7" w:rsidRPr="00597EE7" w:rsidRDefault="00597EE7" w:rsidP="00597EE7">
      <w:pPr>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беседа;</w:t>
      </w:r>
    </w:p>
    <w:p w:rsidR="00597EE7" w:rsidRPr="00597EE7" w:rsidRDefault="00597EE7" w:rsidP="00597EE7">
      <w:pPr>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практические упражнения по проведению игр.</w:t>
      </w:r>
    </w:p>
    <w:p w:rsidR="00597EE7" w:rsidRPr="00597EE7" w:rsidRDefault="00597EE7" w:rsidP="00597EE7">
      <w:pPr>
        <w:spacing w:after="0" w:line="240" w:lineRule="auto"/>
        <w:jc w:val="both"/>
        <w:rPr>
          <w:rFonts w:ascii="Times New Roman" w:hAnsi="Times New Roman" w:cs="Times New Roman"/>
          <w:b/>
          <w:sz w:val="24"/>
          <w:szCs w:val="24"/>
        </w:rPr>
      </w:pPr>
      <w:r w:rsidRPr="00597EE7">
        <w:rPr>
          <w:rFonts w:ascii="Times New Roman" w:hAnsi="Times New Roman" w:cs="Times New Roman"/>
          <w:b/>
          <w:sz w:val="24"/>
          <w:szCs w:val="24"/>
        </w:rPr>
        <w:t xml:space="preserve">          Методы организации деятельности:</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-репродуктивный;</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-объяснительно-иллюстративный;</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поисковый.</w:t>
      </w:r>
    </w:p>
    <w:p w:rsidR="00597EE7" w:rsidRPr="00597EE7" w:rsidRDefault="00597EE7" w:rsidP="00597EE7">
      <w:pPr>
        <w:pStyle w:val="a3"/>
        <w:spacing w:after="0" w:line="240" w:lineRule="auto"/>
        <w:jc w:val="both"/>
        <w:rPr>
          <w:rFonts w:ascii="Times New Roman" w:hAnsi="Times New Roman" w:cs="Times New Roman"/>
          <w:b/>
          <w:sz w:val="24"/>
          <w:szCs w:val="24"/>
        </w:rPr>
      </w:pPr>
      <w:r w:rsidRPr="00597EE7">
        <w:rPr>
          <w:rFonts w:ascii="Times New Roman" w:hAnsi="Times New Roman" w:cs="Times New Roman"/>
          <w:b/>
          <w:sz w:val="24"/>
          <w:szCs w:val="24"/>
        </w:rPr>
        <w:t>Методы воспитания:</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рассказ на этическую тему;</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положительный пример;</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этическая беседа, метод взаимопомощи.</w:t>
      </w:r>
    </w:p>
    <w:p w:rsidR="00597EE7" w:rsidRPr="00597EE7" w:rsidRDefault="00597EE7" w:rsidP="00597EE7">
      <w:pPr>
        <w:pStyle w:val="a3"/>
        <w:spacing w:after="0" w:line="240" w:lineRule="auto"/>
        <w:jc w:val="both"/>
        <w:rPr>
          <w:rFonts w:ascii="Times New Roman" w:hAnsi="Times New Roman" w:cs="Times New Roman"/>
          <w:b/>
          <w:sz w:val="24"/>
          <w:szCs w:val="24"/>
        </w:rPr>
      </w:pPr>
      <w:r w:rsidRPr="00597EE7">
        <w:rPr>
          <w:rFonts w:ascii="Times New Roman" w:hAnsi="Times New Roman" w:cs="Times New Roman"/>
          <w:b/>
          <w:sz w:val="24"/>
          <w:szCs w:val="24"/>
        </w:rPr>
        <w:t>Методы стимулирования:</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 поощрение, одобрение, награждение, участие в соревнованиях.</w:t>
      </w:r>
    </w:p>
    <w:p w:rsidR="00597EE7" w:rsidRPr="00597EE7" w:rsidRDefault="00597EE7" w:rsidP="00597EE7">
      <w:pPr>
        <w:pStyle w:val="a3"/>
        <w:spacing w:after="0" w:line="240" w:lineRule="auto"/>
        <w:jc w:val="both"/>
        <w:rPr>
          <w:rFonts w:ascii="Times New Roman" w:hAnsi="Times New Roman" w:cs="Times New Roman"/>
          <w:b/>
          <w:sz w:val="24"/>
          <w:szCs w:val="24"/>
        </w:rPr>
      </w:pPr>
      <w:r w:rsidRPr="00597EE7">
        <w:rPr>
          <w:rFonts w:ascii="Times New Roman" w:hAnsi="Times New Roman" w:cs="Times New Roman"/>
          <w:b/>
          <w:sz w:val="24"/>
          <w:szCs w:val="24"/>
        </w:rPr>
        <w:t>Методы диагностики творческой деятельности детей:</w:t>
      </w:r>
    </w:p>
    <w:p w:rsidR="00597EE7" w:rsidRPr="00597EE7" w:rsidRDefault="00597EE7" w:rsidP="00597EE7">
      <w:pPr>
        <w:pStyle w:val="a3"/>
        <w:spacing w:after="0" w:line="240" w:lineRule="auto"/>
        <w:jc w:val="both"/>
        <w:rPr>
          <w:rFonts w:ascii="Times New Roman" w:hAnsi="Times New Roman" w:cs="Times New Roman"/>
          <w:sz w:val="24"/>
          <w:szCs w:val="24"/>
        </w:rPr>
      </w:pPr>
      <w:r w:rsidRPr="00597EE7">
        <w:rPr>
          <w:rFonts w:ascii="Times New Roman" w:hAnsi="Times New Roman" w:cs="Times New Roman"/>
          <w:sz w:val="24"/>
          <w:szCs w:val="24"/>
        </w:rPr>
        <w:t>-наблюдение, игра, беседа, выступления на соревнованиях.</w:t>
      </w:r>
    </w:p>
    <w:p w:rsidR="00597EE7" w:rsidRPr="00597EE7" w:rsidRDefault="00597EE7" w:rsidP="00597EE7">
      <w:pPr>
        <w:pStyle w:val="a3"/>
        <w:spacing w:after="0" w:line="240" w:lineRule="auto"/>
        <w:jc w:val="both"/>
        <w:rPr>
          <w:rFonts w:ascii="Times New Roman" w:hAnsi="Times New Roman" w:cs="Times New Roman"/>
          <w:b/>
          <w:sz w:val="24"/>
          <w:szCs w:val="24"/>
        </w:rPr>
      </w:pPr>
    </w:p>
    <w:p w:rsidR="00597EE7" w:rsidRPr="00597EE7" w:rsidRDefault="00597EE7" w:rsidP="00597EE7">
      <w:pPr>
        <w:spacing w:after="0" w:line="240" w:lineRule="auto"/>
        <w:contextualSpacing/>
        <w:jc w:val="both"/>
        <w:rPr>
          <w:rFonts w:ascii="Times New Roman" w:hAnsi="Times New Roman" w:cs="Times New Roman"/>
          <w:b/>
          <w:sz w:val="24"/>
          <w:szCs w:val="24"/>
        </w:rPr>
      </w:pPr>
      <w:r w:rsidRPr="00597EE7">
        <w:rPr>
          <w:rFonts w:ascii="Times New Roman" w:hAnsi="Times New Roman" w:cs="Times New Roman"/>
          <w:b/>
          <w:sz w:val="24"/>
          <w:szCs w:val="24"/>
        </w:rPr>
        <w:t>2.3. Оценочные материалы.</w:t>
      </w:r>
    </w:p>
    <w:p w:rsidR="00597EE7" w:rsidRPr="00597EE7" w:rsidRDefault="00597EE7" w:rsidP="00597EE7">
      <w:pPr>
        <w:spacing w:after="0" w:line="240" w:lineRule="auto"/>
        <w:contextualSpacing/>
        <w:jc w:val="both"/>
        <w:rPr>
          <w:rFonts w:ascii="Times New Roman" w:hAnsi="Times New Roman" w:cs="Times New Roman"/>
          <w:sz w:val="24"/>
          <w:szCs w:val="24"/>
        </w:rPr>
      </w:pPr>
      <w:r w:rsidRPr="00597EE7">
        <w:rPr>
          <w:rFonts w:ascii="Times New Roman" w:hAnsi="Times New Roman" w:cs="Times New Roman"/>
          <w:b/>
          <w:sz w:val="24"/>
          <w:szCs w:val="24"/>
        </w:rPr>
        <w:tab/>
      </w:r>
      <w:r w:rsidRPr="00597EE7">
        <w:rPr>
          <w:rFonts w:ascii="Times New Roman" w:eastAsia="Times New Roman" w:hAnsi="Times New Roman" w:cs="Times New Roman"/>
          <w:sz w:val="24"/>
          <w:szCs w:val="24"/>
        </w:rPr>
        <w:t>Результативность выполнения программы проводится с помощью наблюдения педагога, решения этюдов, а также решения тестов различного уровня, выступления на турнирах, присвоения разрядов и оценивается по трехбалльной системе - «удовлетворительно», «хорошо», «отлично».</w:t>
      </w:r>
    </w:p>
    <w:p w:rsidR="00597EE7" w:rsidRPr="00597EE7" w:rsidRDefault="00597EE7" w:rsidP="00597EE7">
      <w:pPr>
        <w:spacing w:after="0" w:line="237" w:lineRule="auto"/>
        <w:ind w:right="20" w:firstLine="284"/>
        <w:jc w:val="both"/>
        <w:rPr>
          <w:rFonts w:ascii="Times New Roman" w:eastAsia="Times New Roman" w:hAnsi="Times New Roman" w:cs="Times New Roman"/>
          <w:sz w:val="24"/>
          <w:szCs w:val="24"/>
        </w:rPr>
      </w:pPr>
      <w:r w:rsidRPr="00597EE7">
        <w:rPr>
          <w:rFonts w:ascii="Times New Roman" w:eastAsia="Times New Roman" w:hAnsi="Times New Roman" w:cs="Times New Roman"/>
          <w:i/>
          <w:iCs/>
          <w:sz w:val="24"/>
          <w:szCs w:val="24"/>
        </w:rPr>
        <w:t xml:space="preserve">Текущий контроль </w:t>
      </w:r>
      <w:r w:rsidRPr="00597EE7">
        <w:rPr>
          <w:rFonts w:ascii="Times New Roman" w:eastAsia="Times New Roman" w:hAnsi="Times New Roman" w:cs="Times New Roman"/>
          <w:sz w:val="24"/>
          <w:szCs w:val="24"/>
        </w:rPr>
        <w:t>осуществляется в течение учебного года с помощью</w:t>
      </w:r>
      <w:r w:rsidRPr="00597EE7">
        <w:rPr>
          <w:rFonts w:ascii="Times New Roman" w:eastAsia="Times New Roman" w:hAnsi="Times New Roman" w:cs="Times New Roman"/>
          <w:i/>
          <w:iCs/>
          <w:sz w:val="24"/>
          <w:szCs w:val="24"/>
        </w:rPr>
        <w:t xml:space="preserve"> </w:t>
      </w:r>
      <w:r w:rsidRPr="00597EE7">
        <w:rPr>
          <w:rFonts w:ascii="Times New Roman" w:eastAsia="Times New Roman" w:hAnsi="Times New Roman" w:cs="Times New Roman"/>
          <w:sz w:val="24"/>
          <w:szCs w:val="24"/>
        </w:rPr>
        <w:t xml:space="preserve">наблюдения педагога, решения этюдов, выступления на турнирах. </w:t>
      </w:r>
    </w:p>
    <w:p w:rsidR="00597EE7" w:rsidRPr="00597EE7" w:rsidRDefault="00597EE7" w:rsidP="00597EE7">
      <w:pPr>
        <w:spacing w:after="0" w:line="237" w:lineRule="auto"/>
        <w:ind w:right="20" w:firstLine="284"/>
        <w:jc w:val="both"/>
        <w:rPr>
          <w:rFonts w:ascii="Times New Roman" w:eastAsia="Times New Roman" w:hAnsi="Times New Roman" w:cs="Times New Roman"/>
          <w:sz w:val="24"/>
          <w:szCs w:val="24"/>
        </w:rPr>
      </w:pPr>
      <w:r w:rsidRPr="00597EE7">
        <w:rPr>
          <w:rFonts w:ascii="Times New Roman" w:eastAsia="Times New Roman" w:hAnsi="Times New Roman" w:cs="Times New Roman"/>
          <w:i/>
          <w:iCs/>
          <w:sz w:val="24"/>
          <w:szCs w:val="24"/>
        </w:rPr>
        <w:t xml:space="preserve">Промежуточная аттестация </w:t>
      </w:r>
      <w:r w:rsidRPr="00597EE7">
        <w:rPr>
          <w:rFonts w:ascii="Times New Roman" w:eastAsia="Times New Roman" w:hAnsi="Times New Roman" w:cs="Times New Roman"/>
          <w:sz w:val="24"/>
          <w:szCs w:val="24"/>
        </w:rPr>
        <w:t>осуществляется в конце первого и второго</w:t>
      </w:r>
      <w:r w:rsidRPr="00597EE7">
        <w:rPr>
          <w:rFonts w:ascii="Times New Roman" w:eastAsia="Times New Roman" w:hAnsi="Times New Roman" w:cs="Times New Roman"/>
          <w:i/>
          <w:iCs/>
          <w:sz w:val="24"/>
          <w:szCs w:val="24"/>
        </w:rPr>
        <w:t xml:space="preserve"> </w:t>
      </w:r>
      <w:r w:rsidRPr="00597EE7">
        <w:rPr>
          <w:rFonts w:ascii="Times New Roman" w:eastAsia="Times New Roman" w:hAnsi="Times New Roman" w:cs="Times New Roman"/>
          <w:sz w:val="24"/>
          <w:szCs w:val="24"/>
        </w:rPr>
        <w:t xml:space="preserve">полугодия. Обучающимся выставляются оценки в диагностические карты («отлично», «хорошо», «удовлетворительно») по критериям программы. </w:t>
      </w:r>
    </w:p>
    <w:p w:rsidR="00597EE7" w:rsidRPr="00597EE7" w:rsidRDefault="00597EE7" w:rsidP="00597EE7">
      <w:pPr>
        <w:spacing w:after="0" w:line="237" w:lineRule="auto"/>
        <w:ind w:right="20" w:firstLine="284"/>
        <w:jc w:val="both"/>
        <w:rPr>
          <w:rFonts w:ascii="Times New Roman" w:hAnsi="Times New Roman" w:cs="Times New Roman"/>
          <w:sz w:val="24"/>
          <w:szCs w:val="24"/>
        </w:rPr>
      </w:pPr>
      <w:r w:rsidRPr="00597EE7">
        <w:rPr>
          <w:rFonts w:ascii="Times New Roman" w:eastAsia="Times New Roman" w:hAnsi="Times New Roman" w:cs="Times New Roman"/>
          <w:i/>
          <w:iCs/>
          <w:sz w:val="24"/>
          <w:szCs w:val="24"/>
        </w:rPr>
        <w:t xml:space="preserve">Итоговая аттестация - </w:t>
      </w:r>
      <w:r w:rsidRPr="00597EE7">
        <w:rPr>
          <w:rFonts w:ascii="Times New Roman" w:eastAsia="Times New Roman" w:hAnsi="Times New Roman" w:cs="Times New Roman"/>
          <w:sz w:val="24"/>
          <w:szCs w:val="24"/>
        </w:rPr>
        <w:t>выставление учащимся оценок в диагностические</w:t>
      </w:r>
      <w:r w:rsidRPr="00597EE7">
        <w:rPr>
          <w:rFonts w:ascii="Times New Roman" w:eastAsia="Times New Roman" w:hAnsi="Times New Roman" w:cs="Times New Roman"/>
          <w:i/>
          <w:iCs/>
          <w:sz w:val="24"/>
          <w:szCs w:val="24"/>
        </w:rPr>
        <w:t xml:space="preserve"> </w:t>
      </w:r>
      <w:r w:rsidRPr="00597EE7">
        <w:rPr>
          <w:rFonts w:ascii="Times New Roman" w:eastAsia="Times New Roman" w:hAnsi="Times New Roman" w:cs="Times New Roman"/>
          <w:sz w:val="24"/>
          <w:szCs w:val="24"/>
        </w:rPr>
        <w:t>карты («отлично», «хорошо», «удовлетворительно») по результатам анализа всех промежуточных аттестаций. Итоговой аттестацией завершается процесс образования программе. Итоговой аттестацией завершается процесс образования по данной программе.</w:t>
      </w:r>
    </w:p>
    <w:p w:rsidR="00597EE7" w:rsidRDefault="00597EE7" w:rsidP="00E411C3">
      <w:pPr>
        <w:spacing w:after="0" w:line="239" w:lineRule="auto"/>
        <w:ind w:right="100" w:firstLine="567"/>
        <w:jc w:val="both"/>
        <w:rPr>
          <w:rFonts w:ascii="Times New Roman" w:eastAsia="Times New Roman" w:hAnsi="Times New Roman" w:cs="Times New Roman"/>
          <w:sz w:val="24"/>
          <w:szCs w:val="24"/>
        </w:rPr>
      </w:pPr>
      <w:r w:rsidRPr="00597EE7">
        <w:rPr>
          <w:rFonts w:ascii="Times New Roman" w:eastAsia="Times New Roman" w:hAnsi="Times New Roman" w:cs="Times New Roman"/>
          <w:bCs/>
          <w:iCs/>
          <w:sz w:val="24"/>
          <w:szCs w:val="24"/>
          <w:u w:val="single"/>
        </w:rPr>
        <w:t xml:space="preserve">Критериями оценки - </w:t>
      </w:r>
      <w:r w:rsidRPr="00597EE7">
        <w:rPr>
          <w:rFonts w:ascii="Times New Roman" w:eastAsia="Times New Roman" w:hAnsi="Times New Roman" w:cs="Times New Roman"/>
          <w:b/>
          <w:bCs/>
          <w:i/>
          <w:iCs/>
          <w:sz w:val="24"/>
          <w:szCs w:val="24"/>
        </w:rPr>
        <w:t xml:space="preserve"> </w:t>
      </w:r>
      <w:r w:rsidRPr="00597EE7">
        <w:rPr>
          <w:rFonts w:ascii="Times New Roman" w:eastAsia="Times New Roman" w:hAnsi="Times New Roman" w:cs="Times New Roman"/>
          <w:sz w:val="24"/>
          <w:szCs w:val="24"/>
        </w:rPr>
        <w:t>являются правильные ответы на вопросы, правильно</w:t>
      </w:r>
      <w:r w:rsidRPr="00597EE7">
        <w:rPr>
          <w:rFonts w:ascii="Times New Roman" w:eastAsia="Times New Roman" w:hAnsi="Times New Roman" w:cs="Times New Roman"/>
          <w:b/>
          <w:bCs/>
          <w:i/>
          <w:iCs/>
          <w:sz w:val="24"/>
          <w:szCs w:val="24"/>
        </w:rPr>
        <w:t xml:space="preserve"> </w:t>
      </w:r>
      <w:r w:rsidRPr="00597EE7">
        <w:rPr>
          <w:rFonts w:ascii="Times New Roman" w:eastAsia="Times New Roman" w:hAnsi="Times New Roman" w:cs="Times New Roman"/>
          <w:sz w:val="24"/>
          <w:szCs w:val="24"/>
        </w:rPr>
        <w:t>решенные тесты, успешное выступление в турнирах, выполнения разрядов.</w:t>
      </w:r>
    </w:p>
    <w:p w:rsidR="00E411C3" w:rsidRDefault="00E411C3" w:rsidP="00E411C3">
      <w:pPr>
        <w:spacing w:after="0" w:line="239" w:lineRule="auto"/>
        <w:ind w:right="100"/>
        <w:jc w:val="both"/>
        <w:rPr>
          <w:rFonts w:ascii="Times New Roman" w:eastAsia="Times New Roman" w:hAnsi="Times New Roman" w:cs="Times New Roman"/>
          <w:b/>
          <w:sz w:val="24"/>
          <w:szCs w:val="24"/>
        </w:rPr>
      </w:pPr>
    </w:p>
    <w:p w:rsidR="00E411C3" w:rsidRPr="00E411C3" w:rsidRDefault="00E411C3" w:rsidP="00E411C3">
      <w:pPr>
        <w:spacing w:after="0" w:line="239" w:lineRule="auto"/>
        <w:ind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E411C3">
        <w:rPr>
          <w:rFonts w:ascii="Times New Roman" w:eastAsia="Times New Roman" w:hAnsi="Times New Roman" w:cs="Times New Roman"/>
          <w:b/>
          <w:sz w:val="24"/>
          <w:szCs w:val="24"/>
        </w:rPr>
        <w:t>Воспитательный компонент:</w:t>
      </w:r>
    </w:p>
    <w:p w:rsidR="00E411C3" w:rsidRPr="00E411C3" w:rsidRDefault="00E411C3" w:rsidP="00E411C3">
      <w:pPr>
        <w:spacing w:after="0" w:line="239" w:lineRule="auto"/>
        <w:ind w:right="100"/>
        <w:jc w:val="both"/>
        <w:rPr>
          <w:rFonts w:ascii="Times New Roman" w:eastAsia="Times New Roman" w:hAnsi="Times New Roman" w:cs="Times New Roman"/>
          <w:sz w:val="24"/>
          <w:szCs w:val="24"/>
        </w:rPr>
      </w:pPr>
      <w:r w:rsidRPr="00E411C3">
        <w:rPr>
          <w:rFonts w:ascii="Times New Roman" w:eastAsia="Times New Roman" w:hAnsi="Times New Roman" w:cs="Times New Roman"/>
          <w:sz w:val="24"/>
          <w:szCs w:val="24"/>
        </w:rPr>
        <w:t>Участие обучающихся в соревнованиях различного уровня.</w:t>
      </w:r>
    </w:p>
    <w:p w:rsidR="00E411C3" w:rsidRPr="00E411C3" w:rsidRDefault="00E411C3" w:rsidP="00E411C3">
      <w:pPr>
        <w:spacing w:after="0" w:line="239" w:lineRule="auto"/>
        <w:ind w:right="100"/>
        <w:jc w:val="both"/>
        <w:rPr>
          <w:rFonts w:ascii="Times New Roman" w:eastAsia="Times New Roman" w:hAnsi="Times New Roman" w:cs="Times New Roman"/>
          <w:sz w:val="24"/>
          <w:szCs w:val="24"/>
        </w:rPr>
      </w:pPr>
      <w:r w:rsidRPr="00E411C3">
        <w:rPr>
          <w:rFonts w:ascii="Times New Roman" w:eastAsia="Times New Roman" w:hAnsi="Times New Roman" w:cs="Times New Roman"/>
          <w:sz w:val="24"/>
          <w:szCs w:val="24"/>
        </w:rPr>
        <w:t>Выполнение контрольных нормативов.</w:t>
      </w:r>
    </w:p>
    <w:p w:rsidR="00E411C3" w:rsidRPr="00597EE7" w:rsidRDefault="00E411C3" w:rsidP="00597EE7">
      <w:pPr>
        <w:spacing w:line="239" w:lineRule="auto"/>
        <w:ind w:right="100" w:firstLine="567"/>
        <w:jc w:val="both"/>
        <w:rPr>
          <w:rFonts w:ascii="Times New Roman" w:eastAsia="Times New Roman" w:hAnsi="Times New Roman" w:cs="Times New Roman"/>
          <w:sz w:val="24"/>
          <w:szCs w:val="24"/>
        </w:rPr>
      </w:pPr>
    </w:p>
    <w:p w:rsidR="002A5789" w:rsidRPr="00597EE7" w:rsidRDefault="002A5789" w:rsidP="00597EE7">
      <w:pPr>
        <w:jc w:val="both"/>
        <w:rPr>
          <w:rFonts w:ascii="Times New Roman" w:hAnsi="Times New Roman" w:cs="Times New Roman"/>
          <w:b/>
          <w:color w:val="000000" w:themeColor="text1"/>
          <w:sz w:val="24"/>
          <w:szCs w:val="24"/>
        </w:rPr>
      </w:pPr>
      <w:r w:rsidRPr="00597EE7">
        <w:rPr>
          <w:rFonts w:ascii="Times New Roman" w:hAnsi="Times New Roman" w:cs="Times New Roman"/>
          <w:b/>
          <w:color w:val="000000" w:themeColor="text1"/>
          <w:sz w:val="24"/>
          <w:szCs w:val="24"/>
        </w:rPr>
        <w:t>6</w:t>
      </w:r>
      <w:r w:rsidR="00597EE7" w:rsidRPr="00597EE7">
        <w:rPr>
          <w:rFonts w:ascii="Times New Roman" w:hAnsi="Times New Roman" w:cs="Times New Roman"/>
          <w:b/>
          <w:color w:val="000000" w:themeColor="text1"/>
          <w:sz w:val="24"/>
          <w:szCs w:val="24"/>
        </w:rPr>
        <w:t>.Список литературы</w:t>
      </w:r>
      <w:r w:rsidRPr="00597EE7">
        <w:rPr>
          <w:rFonts w:ascii="Times New Roman" w:hAnsi="Times New Roman" w:cs="Times New Roman"/>
          <w:b/>
          <w:color w:val="000000" w:themeColor="text1"/>
          <w:sz w:val="24"/>
          <w:szCs w:val="24"/>
        </w:rPr>
        <w:t>.</w:t>
      </w:r>
    </w:p>
    <w:p w:rsidR="002A5789" w:rsidRPr="00597EE7" w:rsidRDefault="002A5789" w:rsidP="00597EE7">
      <w:pPr>
        <w:pStyle w:val="a3"/>
        <w:numPr>
          <w:ilvl w:val="0"/>
          <w:numId w:val="6"/>
        </w:numPr>
        <w:tabs>
          <w:tab w:val="left" w:pos="707"/>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Дорофеева А.Г. «Хочу учить шахматам», 2009</w:t>
      </w:r>
    </w:p>
    <w:p w:rsidR="002A5789" w:rsidRPr="00597EE7" w:rsidRDefault="002A5789" w:rsidP="00597EE7">
      <w:pPr>
        <w:pStyle w:val="a3"/>
        <w:numPr>
          <w:ilvl w:val="0"/>
          <w:numId w:val="6"/>
        </w:numPr>
        <w:tabs>
          <w:tab w:val="left" w:pos="702"/>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Шахматы-школе. Сост.Б.С. Гершунский, А.Н. Крогиуса, В.С.Хелендика.-М.: Весела     И., Веселы И. Шахматный букварь. – М.: Просвещение</w:t>
      </w:r>
    </w:p>
    <w:p w:rsidR="002A5789" w:rsidRPr="00597EE7" w:rsidRDefault="002A5789" w:rsidP="00597EE7">
      <w:pPr>
        <w:pStyle w:val="a3"/>
        <w:numPr>
          <w:ilvl w:val="0"/>
          <w:numId w:val="6"/>
        </w:numPr>
        <w:tabs>
          <w:tab w:val="left" w:pos="400"/>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Князева В. Уроки шахмат. – Ташкент: Укитувчи, 1992.</w:t>
      </w:r>
    </w:p>
    <w:p w:rsidR="002A5789" w:rsidRPr="00597EE7" w:rsidRDefault="002A5789" w:rsidP="00597EE7">
      <w:pPr>
        <w:tabs>
          <w:tab w:val="left" w:pos="394"/>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 xml:space="preserve">           Сухин И. Волшебные фигуры, или Шахматы для детей 2–5 лет. – М.: Новая школа, </w:t>
      </w:r>
    </w:p>
    <w:p w:rsidR="002A5789" w:rsidRPr="00597EE7" w:rsidRDefault="002A5789" w:rsidP="00597EE7">
      <w:pPr>
        <w:pStyle w:val="a3"/>
        <w:numPr>
          <w:ilvl w:val="0"/>
          <w:numId w:val="6"/>
        </w:numPr>
        <w:tabs>
          <w:tab w:val="left" w:pos="680"/>
        </w:tabs>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Сухин И. Волшебный шахматный мешочек. – Испания: Издательский центр Маркота. Международная шахматная Академия Г. Каспарова,</w:t>
      </w:r>
    </w:p>
    <w:p w:rsidR="002A5789" w:rsidRPr="00597EE7" w:rsidRDefault="002A5789" w:rsidP="00597EE7">
      <w:pPr>
        <w:pStyle w:val="a3"/>
        <w:numPr>
          <w:ilvl w:val="0"/>
          <w:numId w:val="6"/>
        </w:numPr>
        <w:spacing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Сухин И. Удивительные приключения шахматной доски</w:t>
      </w:r>
    </w:p>
    <w:p w:rsidR="002A5789" w:rsidRPr="00597EE7" w:rsidRDefault="002A5789" w:rsidP="00597EE7">
      <w:pPr>
        <w:pStyle w:val="a3"/>
        <w:numPr>
          <w:ilvl w:val="0"/>
          <w:numId w:val="6"/>
        </w:numPr>
        <w:spacing w:after="0" w:line="240" w:lineRule="auto"/>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t>Сухин И. Шахматы, первый год, или Учусь и учу: Пособие для учителя</w:t>
      </w:r>
    </w:p>
    <w:p w:rsidR="002A5789" w:rsidRPr="00597EE7" w:rsidRDefault="002A5789" w:rsidP="00597EE7">
      <w:pPr>
        <w:spacing w:after="0" w:line="240" w:lineRule="auto"/>
        <w:ind w:left="680"/>
        <w:jc w:val="both"/>
        <w:rPr>
          <w:rFonts w:ascii="Times New Roman" w:eastAsia="Times New Roman" w:hAnsi="Times New Roman" w:cs="Times New Roman"/>
          <w:sz w:val="24"/>
          <w:szCs w:val="24"/>
        </w:rPr>
      </w:pPr>
      <w:r w:rsidRPr="00597EE7">
        <w:rPr>
          <w:rFonts w:ascii="Times New Roman" w:eastAsia="Times New Roman" w:hAnsi="Times New Roman" w:cs="Times New Roman"/>
          <w:sz w:val="24"/>
          <w:szCs w:val="24"/>
        </w:rPr>
        <w:lastRenderedPageBreak/>
        <w:t>– Обнинск: Духовное возрождение, 1999.</w:t>
      </w:r>
    </w:p>
    <w:p w:rsidR="002A5789" w:rsidRPr="00597EE7" w:rsidRDefault="002A5789" w:rsidP="00597EE7">
      <w:pPr>
        <w:spacing w:after="0" w:line="240" w:lineRule="auto"/>
        <w:contextualSpacing/>
        <w:jc w:val="both"/>
        <w:rPr>
          <w:rFonts w:ascii="Times New Roman" w:hAnsi="Times New Roman" w:cs="Times New Roman"/>
          <w:sz w:val="24"/>
          <w:szCs w:val="24"/>
        </w:rPr>
      </w:pPr>
    </w:p>
    <w:p w:rsidR="002A5789" w:rsidRPr="00597EE7" w:rsidRDefault="002A5789" w:rsidP="00597EE7">
      <w:pPr>
        <w:spacing w:after="0" w:line="240" w:lineRule="auto"/>
        <w:contextualSpacing/>
        <w:jc w:val="both"/>
        <w:rPr>
          <w:rFonts w:ascii="Times New Roman" w:hAnsi="Times New Roman" w:cs="Times New Roman"/>
          <w:sz w:val="24"/>
          <w:szCs w:val="24"/>
        </w:rPr>
      </w:pPr>
    </w:p>
    <w:sectPr w:rsidR="002A5789" w:rsidRPr="00597EE7" w:rsidSect="00597EE7">
      <w:foot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0C" w:rsidRDefault="00BA790C" w:rsidP="00597EE7">
      <w:pPr>
        <w:spacing w:after="0" w:line="240" w:lineRule="auto"/>
      </w:pPr>
      <w:r>
        <w:separator/>
      </w:r>
    </w:p>
  </w:endnote>
  <w:endnote w:type="continuationSeparator" w:id="0">
    <w:p w:rsidR="00BA790C" w:rsidRDefault="00BA790C" w:rsidP="0059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804"/>
      <w:docPartObj>
        <w:docPartGallery w:val="Page Numbers (Bottom of Page)"/>
        <w:docPartUnique/>
      </w:docPartObj>
    </w:sdtPr>
    <w:sdtEndPr/>
    <w:sdtContent>
      <w:p w:rsidR="00597EE7" w:rsidRDefault="00464C7C">
        <w:pPr>
          <w:pStyle w:val="ac"/>
          <w:jc w:val="center"/>
        </w:pPr>
        <w:r>
          <w:fldChar w:fldCharType="begin"/>
        </w:r>
        <w:r>
          <w:instrText xml:space="preserve"> PAGE   \* MERGEFORMAT </w:instrText>
        </w:r>
        <w:r>
          <w:fldChar w:fldCharType="separate"/>
        </w:r>
        <w:r w:rsidR="00A21CEC">
          <w:rPr>
            <w:noProof/>
          </w:rPr>
          <w:t>7</w:t>
        </w:r>
        <w:r>
          <w:rPr>
            <w:noProof/>
          </w:rPr>
          <w:fldChar w:fldCharType="end"/>
        </w:r>
      </w:p>
    </w:sdtContent>
  </w:sdt>
  <w:p w:rsidR="00597EE7" w:rsidRDefault="00597EE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0C" w:rsidRDefault="00BA790C" w:rsidP="00597EE7">
      <w:pPr>
        <w:spacing w:after="0" w:line="240" w:lineRule="auto"/>
      </w:pPr>
      <w:r>
        <w:separator/>
      </w:r>
    </w:p>
  </w:footnote>
  <w:footnote w:type="continuationSeparator" w:id="0">
    <w:p w:rsidR="00BA790C" w:rsidRDefault="00BA790C" w:rsidP="0059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EECCC890"/>
    <w:lvl w:ilvl="0" w:tplc="C4FC6F34">
      <w:start w:val="1"/>
      <w:numFmt w:val="bullet"/>
      <w:lvlText w:val="-"/>
      <w:lvlJc w:val="left"/>
    </w:lvl>
    <w:lvl w:ilvl="1" w:tplc="BB10F1E6">
      <w:numFmt w:val="decimal"/>
      <w:lvlText w:val=""/>
      <w:lvlJc w:val="left"/>
    </w:lvl>
    <w:lvl w:ilvl="2" w:tplc="99C6C5E0">
      <w:numFmt w:val="decimal"/>
      <w:lvlText w:val=""/>
      <w:lvlJc w:val="left"/>
    </w:lvl>
    <w:lvl w:ilvl="3" w:tplc="D2F22C96">
      <w:numFmt w:val="decimal"/>
      <w:lvlText w:val=""/>
      <w:lvlJc w:val="left"/>
    </w:lvl>
    <w:lvl w:ilvl="4" w:tplc="CDCCAE08">
      <w:numFmt w:val="decimal"/>
      <w:lvlText w:val=""/>
      <w:lvlJc w:val="left"/>
    </w:lvl>
    <w:lvl w:ilvl="5" w:tplc="037C18E8">
      <w:numFmt w:val="decimal"/>
      <w:lvlText w:val=""/>
      <w:lvlJc w:val="left"/>
    </w:lvl>
    <w:lvl w:ilvl="6" w:tplc="EA66E8D6">
      <w:numFmt w:val="decimal"/>
      <w:lvlText w:val=""/>
      <w:lvlJc w:val="left"/>
    </w:lvl>
    <w:lvl w:ilvl="7" w:tplc="E4E843E0">
      <w:numFmt w:val="decimal"/>
      <w:lvlText w:val=""/>
      <w:lvlJc w:val="left"/>
    </w:lvl>
    <w:lvl w:ilvl="8" w:tplc="4B349568">
      <w:numFmt w:val="decimal"/>
      <w:lvlText w:val=""/>
      <w:lvlJc w:val="left"/>
    </w:lvl>
  </w:abstractNum>
  <w:abstractNum w:abstractNumId="1" w15:restartNumberingAfterBreak="0">
    <w:nsid w:val="00006443"/>
    <w:multiLevelType w:val="hybridMultilevel"/>
    <w:tmpl w:val="DAAC908C"/>
    <w:lvl w:ilvl="0" w:tplc="E0B4089C">
      <w:start w:val="1"/>
      <w:numFmt w:val="bullet"/>
      <w:lvlText w:val="и"/>
      <w:lvlJc w:val="left"/>
    </w:lvl>
    <w:lvl w:ilvl="1" w:tplc="96FCCB24">
      <w:numFmt w:val="decimal"/>
      <w:lvlText w:val=""/>
      <w:lvlJc w:val="left"/>
    </w:lvl>
    <w:lvl w:ilvl="2" w:tplc="9D508A14">
      <w:numFmt w:val="decimal"/>
      <w:lvlText w:val=""/>
      <w:lvlJc w:val="left"/>
    </w:lvl>
    <w:lvl w:ilvl="3" w:tplc="AE3C9E3E">
      <w:numFmt w:val="decimal"/>
      <w:lvlText w:val=""/>
      <w:lvlJc w:val="left"/>
    </w:lvl>
    <w:lvl w:ilvl="4" w:tplc="60DC4CE4">
      <w:numFmt w:val="decimal"/>
      <w:lvlText w:val=""/>
      <w:lvlJc w:val="left"/>
    </w:lvl>
    <w:lvl w:ilvl="5" w:tplc="25464A94">
      <w:numFmt w:val="decimal"/>
      <w:lvlText w:val=""/>
      <w:lvlJc w:val="left"/>
    </w:lvl>
    <w:lvl w:ilvl="6" w:tplc="7CE03F1E">
      <w:numFmt w:val="decimal"/>
      <w:lvlText w:val=""/>
      <w:lvlJc w:val="left"/>
    </w:lvl>
    <w:lvl w:ilvl="7" w:tplc="F4B2DE26">
      <w:numFmt w:val="decimal"/>
      <w:lvlText w:val=""/>
      <w:lvlJc w:val="left"/>
    </w:lvl>
    <w:lvl w:ilvl="8" w:tplc="EAEE4D0E">
      <w:numFmt w:val="decimal"/>
      <w:lvlText w:val=""/>
      <w:lvlJc w:val="left"/>
    </w:lvl>
  </w:abstractNum>
  <w:abstractNum w:abstractNumId="2" w15:restartNumberingAfterBreak="0">
    <w:nsid w:val="0000701F"/>
    <w:multiLevelType w:val="hybridMultilevel"/>
    <w:tmpl w:val="1C5067EA"/>
    <w:lvl w:ilvl="0" w:tplc="F7064FF0">
      <w:start w:val="1"/>
      <w:numFmt w:val="bullet"/>
      <w:lvlText w:val="-"/>
      <w:lvlJc w:val="left"/>
    </w:lvl>
    <w:lvl w:ilvl="1" w:tplc="11B0F170">
      <w:numFmt w:val="decimal"/>
      <w:lvlText w:val=""/>
      <w:lvlJc w:val="left"/>
    </w:lvl>
    <w:lvl w:ilvl="2" w:tplc="0696F4C8">
      <w:numFmt w:val="decimal"/>
      <w:lvlText w:val=""/>
      <w:lvlJc w:val="left"/>
    </w:lvl>
    <w:lvl w:ilvl="3" w:tplc="2C7CEEDC">
      <w:numFmt w:val="decimal"/>
      <w:lvlText w:val=""/>
      <w:lvlJc w:val="left"/>
    </w:lvl>
    <w:lvl w:ilvl="4" w:tplc="FA96F064">
      <w:numFmt w:val="decimal"/>
      <w:lvlText w:val=""/>
      <w:lvlJc w:val="left"/>
    </w:lvl>
    <w:lvl w:ilvl="5" w:tplc="E7F062D4">
      <w:numFmt w:val="decimal"/>
      <w:lvlText w:val=""/>
      <w:lvlJc w:val="left"/>
    </w:lvl>
    <w:lvl w:ilvl="6" w:tplc="B3FA3626">
      <w:numFmt w:val="decimal"/>
      <w:lvlText w:val=""/>
      <w:lvlJc w:val="left"/>
    </w:lvl>
    <w:lvl w:ilvl="7" w:tplc="D2C2D716">
      <w:numFmt w:val="decimal"/>
      <w:lvlText w:val=""/>
      <w:lvlJc w:val="left"/>
    </w:lvl>
    <w:lvl w:ilvl="8" w:tplc="F996A47E">
      <w:numFmt w:val="decimal"/>
      <w:lvlText w:val=""/>
      <w:lvlJc w:val="left"/>
    </w:lvl>
  </w:abstractNum>
  <w:abstractNum w:abstractNumId="3" w15:restartNumberingAfterBreak="0">
    <w:nsid w:val="0AB565D5"/>
    <w:multiLevelType w:val="hybridMultilevel"/>
    <w:tmpl w:val="431AB96C"/>
    <w:lvl w:ilvl="0" w:tplc="273A50A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223576D5"/>
    <w:multiLevelType w:val="multilevel"/>
    <w:tmpl w:val="A4B05CDC"/>
    <w:lvl w:ilvl="0">
      <w:start w:val="1"/>
      <w:numFmt w:val="decimal"/>
      <w:lvlText w:val="%1."/>
      <w:lvlJc w:val="left"/>
      <w:pPr>
        <w:ind w:left="720" w:hanging="360"/>
      </w:pPr>
      <w:rPr>
        <w:rFonts w:hint="default"/>
      </w:rPr>
    </w:lvl>
    <w:lvl w:ilvl="1">
      <w:start w:val="1"/>
      <w:numFmt w:val="decimal"/>
      <w:isLgl/>
      <w:lvlText w:val="%1.%2."/>
      <w:lvlJc w:val="left"/>
      <w:pPr>
        <w:ind w:left="404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7C3473C"/>
    <w:multiLevelType w:val="hybridMultilevel"/>
    <w:tmpl w:val="9006AB7C"/>
    <w:lvl w:ilvl="0" w:tplc="4432A16E">
      <w:start w:val="1"/>
      <w:numFmt w:val="decimal"/>
      <w:lvlText w:val="%1."/>
      <w:lvlJc w:val="left"/>
      <w:pPr>
        <w:ind w:left="644"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B76A60"/>
    <w:multiLevelType w:val="hybridMultilevel"/>
    <w:tmpl w:val="C6C8705C"/>
    <w:lvl w:ilvl="0" w:tplc="F340849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2F3"/>
    <w:rsid w:val="00013E8C"/>
    <w:rsid w:val="00254A30"/>
    <w:rsid w:val="002958A0"/>
    <w:rsid w:val="002A5789"/>
    <w:rsid w:val="003122F3"/>
    <w:rsid w:val="003B785E"/>
    <w:rsid w:val="00464C7C"/>
    <w:rsid w:val="00597EE7"/>
    <w:rsid w:val="00657241"/>
    <w:rsid w:val="00801052"/>
    <w:rsid w:val="008D6289"/>
    <w:rsid w:val="00910EED"/>
    <w:rsid w:val="00A21CEC"/>
    <w:rsid w:val="00A663D8"/>
    <w:rsid w:val="00BA790C"/>
    <w:rsid w:val="00E411C3"/>
    <w:rsid w:val="00F8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4031A"/>
  <w15:docId w15:val="{E715C8CA-8FC4-4AF2-8375-5D3DA10D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F3"/>
    <w:pPr>
      <w:ind w:left="720"/>
      <w:contextualSpacing/>
    </w:pPr>
  </w:style>
  <w:style w:type="paragraph" w:customStyle="1" w:styleId="ConsPlusNormal">
    <w:name w:val="ConsPlusNormal"/>
    <w:rsid w:val="00312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unhideWhenUsed/>
    <w:rsid w:val="003122F3"/>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122F3"/>
    <w:rPr>
      <w:rFonts w:ascii="Times New Roman" w:eastAsia="Times New Roman" w:hAnsi="Times New Roman" w:cs="Times New Roman"/>
      <w:sz w:val="24"/>
      <w:szCs w:val="20"/>
      <w:lang w:eastAsia="ru-RU"/>
    </w:rPr>
  </w:style>
  <w:style w:type="paragraph" w:customStyle="1" w:styleId="1">
    <w:name w:val="Обычный1"/>
    <w:rsid w:val="003122F3"/>
    <w:pPr>
      <w:widowControl w:val="0"/>
      <w:snapToGrid w:val="0"/>
      <w:spacing w:after="0" w:line="240" w:lineRule="auto"/>
      <w:ind w:firstLine="420"/>
      <w:jc w:val="both"/>
    </w:pPr>
    <w:rPr>
      <w:rFonts w:ascii="Times New Roman" w:eastAsia="Times New Roman" w:hAnsi="Times New Roman" w:cs="Times New Roman"/>
      <w:sz w:val="20"/>
      <w:szCs w:val="20"/>
      <w:lang w:eastAsia="ru-RU"/>
    </w:rPr>
  </w:style>
  <w:style w:type="table" w:styleId="a6">
    <w:name w:val="Table Grid"/>
    <w:basedOn w:val="a1"/>
    <w:uiPriority w:val="59"/>
    <w:rsid w:val="0031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1"/>
    <w:qFormat/>
    <w:rsid w:val="003122F3"/>
    <w:pPr>
      <w:widowControl w:val="0"/>
      <w:autoSpaceDE w:val="0"/>
      <w:autoSpaceDN w:val="0"/>
      <w:spacing w:before="13" w:after="0" w:line="240" w:lineRule="auto"/>
      <w:ind w:left="691" w:right="691"/>
      <w:jc w:val="center"/>
    </w:pPr>
    <w:rPr>
      <w:rFonts w:ascii="Times New Roman" w:eastAsia="Times New Roman" w:hAnsi="Times New Roman" w:cs="Times New Roman"/>
      <w:sz w:val="32"/>
      <w:szCs w:val="32"/>
    </w:rPr>
  </w:style>
  <w:style w:type="character" w:customStyle="1" w:styleId="a8">
    <w:name w:val="Заголовок Знак"/>
    <w:basedOn w:val="a0"/>
    <w:link w:val="a7"/>
    <w:uiPriority w:val="1"/>
    <w:rsid w:val="003122F3"/>
    <w:rPr>
      <w:rFonts w:ascii="Times New Roman" w:eastAsia="Times New Roman" w:hAnsi="Times New Roman" w:cs="Times New Roman"/>
      <w:sz w:val="32"/>
      <w:szCs w:val="32"/>
    </w:rPr>
  </w:style>
  <w:style w:type="character" w:customStyle="1" w:styleId="markedcontent">
    <w:name w:val="markedcontent"/>
    <w:basedOn w:val="a0"/>
    <w:rsid w:val="00910EED"/>
  </w:style>
  <w:style w:type="paragraph" w:styleId="a9">
    <w:name w:val="No Spacing"/>
    <w:uiPriority w:val="1"/>
    <w:qFormat/>
    <w:rsid w:val="00910EED"/>
    <w:pPr>
      <w:spacing w:after="0" w:line="240" w:lineRule="auto"/>
    </w:pPr>
  </w:style>
  <w:style w:type="paragraph" w:styleId="aa">
    <w:name w:val="header"/>
    <w:basedOn w:val="a"/>
    <w:link w:val="ab"/>
    <w:uiPriority w:val="99"/>
    <w:semiHidden/>
    <w:unhideWhenUsed/>
    <w:rsid w:val="00597E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97EE7"/>
  </w:style>
  <w:style w:type="paragraph" w:styleId="ac">
    <w:name w:val="footer"/>
    <w:basedOn w:val="a"/>
    <w:link w:val="ad"/>
    <w:uiPriority w:val="99"/>
    <w:unhideWhenUsed/>
    <w:rsid w:val="00597E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7EE7"/>
  </w:style>
  <w:style w:type="paragraph" w:styleId="ae">
    <w:name w:val="Balloon Text"/>
    <w:basedOn w:val="a"/>
    <w:link w:val="af"/>
    <w:uiPriority w:val="99"/>
    <w:semiHidden/>
    <w:unhideWhenUsed/>
    <w:rsid w:val="003B78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B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cp:lastPrinted>2022-09-15T11:36:00Z</cp:lastPrinted>
  <dcterms:created xsi:type="dcterms:W3CDTF">2022-08-31T08:32:00Z</dcterms:created>
  <dcterms:modified xsi:type="dcterms:W3CDTF">2023-02-09T11:03:00Z</dcterms:modified>
</cp:coreProperties>
</file>